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5DCE" w:rsidRPr="00435DCE" w:rsidRDefault="00B305E9" w:rsidP="00435DCE">
      <w:pPr>
        <w:spacing w:before="150" w:after="120" w:line="240" w:lineRule="auto"/>
        <w:jc w:val="center"/>
        <w:outlineLvl w:val="1"/>
        <w:rPr>
          <w:rFonts w:ascii="Verdana" w:eastAsia="Times New Roman" w:hAnsi="Verdana" w:cs="Times New Roman"/>
          <w:caps/>
          <w:sz w:val="27"/>
          <w:szCs w:val="27"/>
          <w:lang w:eastAsia="ru-RU"/>
        </w:rPr>
      </w:pPr>
      <w:r w:rsidRPr="00435DCE">
        <w:rPr>
          <w:rFonts w:ascii="Verdana" w:eastAsia="Times New Roman" w:hAnsi="Verdana" w:cs="Times New Roman"/>
          <w:caps/>
          <w:sz w:val="27"/>
          <w:szCs w:val="27"/>
          <w:lang w:eastAsia="ru-RU"/>
        </w:rPr>
        <w:fldChar w:fldCharType="begin"/>
      </w:r>
      <w:r w:rsidR="00435DCE" w:rsidRPr="00435DCE">
        <w:rPr>
          <w:rFonts w:ascii="Verdana" w:eastAsia="Times New Roman" w:hAnsi="Verdana" w:cs="Times New Roman"/>
          <w:caps/>
          <w:sz w:val="27"/>
          <w:szCs w:val="27"/>
          <w:lang w:eastAsia="ru-RU"/>
        </w:rPr>
        <w:instrText xml:space="preserve"> HYPERLINK "http://uchkopilka.ru/vne-deyat/poleznye-rekomendatsii/item/811-etiket-v-professionalnoj-kulture-pedagoga" </w:instrText>
      </w:r>
      <w:r w:rsidRPr="00435DCE">
        <w:rPr>
          <w:rFonts w:ascii="Verdana" w:eastAsia="Times New Roman" w:hAnsi="Verdana" w:cs="Times New Roman"/>
          <w:caps/>
          <w:sz w:val="27"/>
          <w:szCs w:val="27"/>
          <w:lang w:eastAsia="ru-RU"/>
        </w:rPr>
        <w:fldChar w:fldCharType="separate"/>
      </w:r>
      <w:r w:rsidR="00435DCE" w:rsidRPr="00435DCE">
        <w:rPr>
          <w:rFonts w:ascii="Verdana" w:eastAsia="Times New Roman" w:hAnsi="Verdana" w:cs="Times New Roman"/>
          <w:caps/>
          <w:color w:val="002E52"/>
          <w:sz w:val="36"/>
          <w:szCs w:val="36"/>
          <w:u w:val="single"/>
          <w:lang w:eastAsia="ru-RU"/>
        </w:rPr>
        <w:t>ЭТИК</w:t>
      </w:r>
      <w:r w:rsidR="00907E77">
        <w:rPr>
          <w:rFonts w:ascii="Verdana" w:eastAsia="Times New Roman" w:hAnsi="Verdana" w:cs="Times New Roman"/>
          <w:caps/>
          <w:color w:val="002E52"/>
          <w:sz w:val="36"/>
          <w:szCs w:val="36"/>
          <w:u w:val="single"/>
          <w:lang w:eastAsia="ru-RU"/>
        </w:rPr>
        <w:t>а</w:t>
      </w:r>
      <w:r w:rsidR="00435DCE" w:rsidRPr="00435DCE">
        <w:rPr>
          <w:rFonts w:ascii="Verdana" w:eastAsia="Times New Roman" w:hAnsi="Verdana" w:cs="Times New Roman"/>
          <w:caps/>
          <w:color w:val="002E52"/>
          <w:sz w:val="36"/>
          <w:szCs w:val="36"/>
          <w:u w:val="single"/>
          <w:lang w:eastAsia="ru-RU"/>
        </w:rPr>
        <w:t xml:space="preserve"> В ПРОФЕССИОНАЛЬНОЙ КУЛЬТУРЕ ПЕДАГОГА.</w:t>
      </w:r>
      <w:r w:rsidRPr="00435DCE">
        <w:rPr>
          <w:rFonts w:ascii="Verdana" w:eastAsia="Times New Roman" w:hAnsi="Verdana" w:cs="Times New Roman"/>
          <w:caps/>
          <w:sz w:val="27"/>
          <w:szCs w:val="27"/>
          <w:lang w:eastAsia="ru-RU"/>
        </w:rPr>
        <w:fldChar w:fldCharType="end"/>
      </w:r>
    </w:p>
    <w:p w:rsidR="00435DCE" w:rsidRPr="00435DCE" w:rsidRDefault="00435DCE" w:rsidP="00435DCE">
      <w:pPr>
        <w:spacing w:before="100" w:beforeAutospacing="1" w:after="100" w:afterAutospacing="1" w:line="375" w:lineRule="atLeast"/>
        <w:textAlignment w:val="center"/>
        <w:rPr>
          <w:rFonts w:ascii="Times New Roman" w:eastAsia="Times New Roman" w:hAnsi="Times New Roman" w:cs="Times New Roman"/>
          <w:sz w:val="24"/>
          <w:szCs w:val="24"/>
          <w:lang w:eastAsia="ru-RU"/>
        </w:rPr>
      </w:pP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Этика – древняя наука. Возникла как составная часть философии в период становления рабовладельческого общества. Термин «этика» ввёл один из её основателей древнегреческий философ Аристотель. По его мнению, этика помогает познать, что следует делать и от чего нужно воздержаться.</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Термин «этика» происходит от древнегреческого слова «</w:t>
      </w:r>
      <w:proofErr w:type="spellStart"/>
      <w:r w:rsidRPr="00435DCE">
        <w:rPr>
          <w:rFonts w:ascii="Times New Roman" w:eastAsia="Times New Roman" w:hAnsi="Times New Roman" w:cs="Times New Roman"/>
          <w:sz w:val="24"/>
          <w:szCs w:val="24"/>
          <w:lang w:eastAsia="ru-RU"/>
        </w:rPr>
        <w:t>ethos</w:t>
      </w:r>
      <w:proofErr w:type="spellEnd"/>
      <w:r w:rsidRPr="00435DCE">
        <w:rPr>
          <w:rFonts w:ascii="Times New Roman" w:eastAsia="Times New Roman" w:hAnsi="Times New Roman" w:cs="Times New Roman"/>
          <w:sz w:val="24"/>
          <w:szCs w:val="24"/>
          <w:lang w:eastAsia="ru-RU"/>
        </w:rPr>
        <w:t>» («</w:t>
      </w:r>
      <w:proofErr w:type="spellStart"/>
      <w:r w:rsidRPr="00435DCE">
        <w:rPr>
          <w:rFonts w:ascii="Times New Roman" w:eastAsia="Times New Roman" w:hAnsi="Times New Roman" w:cs="Times New Roman"/>
          <w:sz w:val="24"/>
          <w:szCs w:val="24"/>
          <w:lang w:eastAsia="ru-RU"/>
        </w:rPr>
        <w:t>этос</w:t>
      </w:r>
      <w:proofErr w:type="spellEnd"/>
      <w:r w:rsidRPr="00435DCE">
        <w:rPr>
          <w:rFonts w:ascii="Times New Roman" w:eastAsia="Times New Roman" w:hAnsi="Times New Roman" w:cs="Times New Roman"/>
          <w:sz w:val="24"/>
          <w:szCs w:val="24"/>
          <w:lang w:eastAsia="ru-RU"/>
        </w:rPr>
        <w:t>»). Первоначально под «</w:t>
      </w:r>
      <w:proofErr w:type="spellStart"/>
      <w:r w:rsidRPr="00435DCE">
        <w:rPr>
          <w:rFonts w:ascii="Times New Roman" w:eastAsia="Times New Roman" w:hAnsi="Times New Roman" w:cs="Times New Roman"/>
          <w:sz w:val="24"/>
          <w:szCs w:val="24"/>
          <w:lang w:eastAsia="ru-RU"/>
        </w:rPr>
        <w:t>этосом</w:t>
      </w:r>
      <w:proofErr w:type="spellEnd"/>
      <w:r w:rsidRPr="00435DCE">
        <w:rPr>
          <w:rFonts w:ascii="Times New Roman" w:eastAsia="Times New Roman" w:hAnsi="Times New Roman" w:cs="Times New Roman"/>
          <w:sz w:val="24"/>
          <w:szCs w:val="24"/>
          <w:lang w:eastAsia="ru-RU"/>
        </w:rPr>
        <w:t>» понималось привычное место совместного проживания, дом, человеческое жилище, звериное логово, птичье гнездо. В последующем оно стало по преимуществу обозначать устойчивую природу какого-либо явления, обычай, нрав, характер; так в одном из фрагментов Гераклита говорится, что «</w:t>
      </w:r>
      <w:proofErr w:type="spellStart"/>
      <w:r w:rsidRPr="00435DCE">
        <w:rPr>
          <w:rFonts w:ascii="Times New Roman" w:eastAsia="Times New Roman" w:hAnsi="Times New Roman" w:cs="Times New Roman"/>
          <w:sz w:val="24"/>
          <w:szCs w:val="24"/>
          <w:lang w:eastAsia="ru-RU"/>
        </w:rPr>
        <w:t>этос</w:t>
      </w:r>
      <w:proofErr w:type="spellEnd"/>
      <w:r w:rsidRPr="00435DCE">
        <w:rPr>
          <w:rFonts w:ascii="Times New Roman" w:eastAsia="Times New Roman" w:hAnsi="Times New Roman" w:cs="Times New Roman"/>
          <w:sz w:val="24"/>
          <w:szCs w:val="24"/>
          <w:lang w:eastAsia="ru-RU"/>
        </w:rPr>
        <w:t>» человека есть его божество.</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Этика – это философское учение, объектом изучения которого является мораль. В этике можно выделить два рода проблем:</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1) вопросы о том, как должен поступать человек;</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2) теоретические вопросы о происхождении и сущности морали.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Исходя из первого рода проблем, становится очевидной практическая направленность этики, её </w:t>
      </w:r>
      <w:proofErr w:type="spellStart"/>
      <w:r w:rsidRPr="00435DCE">
        <w:rPr>
          <w:rFonts w:ascii="Times New Roman" w:eastAsia="Times New Roman" w:hAnsi="Times New Roman" w:cs="Times New Roman"/>
          <w:sz w:val="24"/>
          <w:szCs w:val="24"/>
          <w:lang w:eastAsia="ru-RU"/>
        </w:rPr>
        <w:t>проникаемость</w:t>
      </w:r>
      <w:proofErr w:type="spellEnd"/>
      <w:r w:rsidRPr="00435DCE">
        <w:rPr>
          <w:rFonts w:ascii="Times New Roman" w:eastAsia="Times New Roman" w:hAnsi="Times New Roman" w:cs="Times New Roman"/>
          <w:sz w:val="24"/>
          <w:szCs w:val="24"/>
          <w:lang w:eastAsia="ru-RU"/>
        </w:rPr>
        <w:t xml:space="preserve"> во все сферы бытия, за что она и получила название "практической философии". Практическое значение этики проявляется в первую очередь в сфере человеческого общения, важной составляющей которого является общение людей в процессе совместной деятельности. Совместная деятельность людей не может быть нейтральной по отношению к нравственности. Исторически мораль, а не право, была первой формой регуляции отношений между людьми.</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Понятие об этикете.</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Этикет - слово французского происхождения, означающее манеру поведения. К нему относятся правила учтивости и вежливости, принятые в обществе.</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Сложившиеся нормы нравственности являются результатом длительного по времени процесса становления взаимоотношений между людьми. Без соблюдения этих норм невозможны политические, экономические, культурные отношения, ибо нельзя существовать, не уважая друг друга, не налагая на себя определённых ограничений. Умение правильно вести себя в обществе имеет очень большое значение: оно облегчает установление контактов, способствует достижению взаимопонимания, создаёт хорошие, устойчивые взаимоотношения. Следует отметить, что тактичный и воспитанный человек ведет себя в соответствии с нормами этикета не только на официальных церемониях, но и дома. Такой человек никогда не нарушит общественный порядок, ни словом, ни поступком не обидит другого, не оскорбит его достоинства.</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Итак, этикет – очень большая и важная часть общечеловеческой культуры, нравственности морали, выработанной на протяжении многих веков жизни всеми народами в соответствии с их представлениями о добре, справедливости, человечности – в области моральной культуры и о красоте, порядке, благоустройстве, бытовой целесообразности – в области культуры материальной.</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lastRenderedPageBreak/>
        <w:t xml:space="preserve">         Культура поведения педагога несет в себе двойную нагрузку. Во-первых, она характеризует педагога как личность, соответствующую </w:t>
      </w:r>
      <w:proofErr w:type="gramStart"/>
      <w:r w:rsidRPr="00435DCE">
        <w:rPr>
          <w:rFonts w:ascii="Times New Roman" w:eastAsia="Times New Roman" w:hAnsi="Times New Roman" w:cs="Times New Roman"/>
          <w:sz w:val="24"/>
          <w:szCs w:val="24"/>
          <w:lang w:eastAsia="ru-RU"/>
        </w:rPr>
        <w:t>общественному</w:t>
      </w:r>
      <w:proofErr w:type="gramEnd"/>
      <w:r w:rsidRPr="00435DCE">
        <w:rPr>
          <w:rFonts w:ascii="Times New Roman" w:eastAsia="Times New Roman" w:hAnsi="Times New Roman" w:cs="Times New Roman"/>
          <w:sz w:val="24"/>
          <w:szCs w:val="24"/>
          <w:lang w:eastAsia="ru-RU"/>
        </w:rPr>
        <w:t xml:space="preserve"> развитию, во-вторых, она является профессиональным качеством, оказывающим воспитывающее воздействие: только обладая культурой поведения, педагог может качественно формировать ее у тех, кто находится в зоне его педагогической деятельности.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Сегодня в российском обществе – обществе XXI века остро стоит вопрос о «правильном» этичном поведении, о том, как педагогу строить свои взаимоотношения со своими воспитанниками, их родителями и коллегами по работе, другими субъектами образовательного процесса, как вести себя в непростых условиях рыночной экономики.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Как известно, одной из основ профессиональной культуры учителя, преподавателя является педагогическая этика. Этика выражает ценностное отношение человека к окружающей действительности.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Если вспомнить свои школьные годы, и чуть ли не каждый из нас может констатировать тот факт, что тот или иной учебный предмет в нашем сознании прочно ассоциируется с конкретным учителем. Нередко наша любовь или, наоборот, неприязнь к предмету объяснялась соответствующим отношением к учителю. Некоторых учителей мы боялись настолько, что с трудом сосредоточивались на объяснении, других любили безоглядно и считали все сказанное ими истиной.</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Это очевидно – ребенок воспринимает любой урок как нечто целое, состоящее из неразрывно связанных частей, и поэтому отношение к предметным знаниям опосредуется отношением к учителю.</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Человек, вставший за учительский стол, ответственен за все, все знает и умеет. Именно ответственностью за судьбу каждого ученика, подрастающего поколения, общества и государства характеризуется учительская должность. Какими будут результаты труда педагогов на сегодня – таким будет наше общество завтра. Трудно представить себе другую деятельность, от которого так много зависит в судьбе каждого человека и всего народа.</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Именно поэтому мы и говорим о личности учителя, так как понимаем, что он учит не только химии или физике, но и тому, следует ли держать слово, можно ли обидеть другого и имеет ли человек, пусть маленький, право на собственное мнение. Он учит этому по ходу дела, демонстрируя детям образцы того или иного поведения. Поэтому проблема этичного поведения учителя, сегодня особенно актуальна. </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Педагогический этикет включает в себя совокупность правил поведения, регулирующих внешнее проявление взаимоотношений, возникающих между педагогом и воспитанником, педагогом и родителем воспитанника, педагогом и педагогом, характеризуемых уважением к воспитаннику, его родителю, коллеге, а также стремлением к установлению доброжелательных, творческих отношений, доставляющих радость общения. Педагогический этикет проявляется в различных сторонах жизни и деятельности преподавателя - в профессиональном имидже, речевой манере, в реальном поведении.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Соблюдение педагогического этикета помогает осуществлению личностно-ориентированного подхода в воспитании, создает условия для педагогического общения учителя и учеников, направленного на создание благоприятного психологического климата в среде учащихся, способствующего установлению правильных </w:t>
      </w:r>
      <w:proofErr w:type="gramStart"/>
      <w:r w:rsidRPr="00435DCE">
        <w:rPr>
          <w:rFonts w:ascii="Times New Roman" w:eastAsia="Times New Roman" w:hAnsi="Times New Roman" w:cs="Times New Roman"/>
          <w:sz w:val="24"/>
          <w:szCs w:val="24"/>
          <w:lang w:eastAsia="ru-RU"/>
        </w:rPr>
        <w:t>взаимоотношений</w:t>
      </w:r>
      <w:proofErr w:type="gramEnd"/>
      <w:r w:rsidRPr="00435DCE">
        <w:rPr>
          <w:rFonts w:ascii="Times New Roman" w:eastAsia="Times New Roman" w:hAnsi="Times New Roman" w:cs="Times New Roman"/>
          <w:sz w:val="24"/>
          <w:szCs w:val="24"/>
          <w:lang w:eastAsia="ru-RU"/>
        </w:rPr>
        <w:t xml:space="preserve"> как с классом, так и с отдельным ребенком. Соблюдение этикета помогает укреплению авторитета преподавателя среди учащихся. Например, учитель высказал ученику комплимент, в основе которого лежит реальный позитивный поступок, и это не только порадует ребенка, но и повысит его эмоциональную доверительность к преподавателю. Или, наоборот, правильно сделанное критическое замечание не отвратит </w:t>
      </w:r>
      <w:r w:rsidRPr="00435DCE">
        <w:rPr>
          <w:rFonts w:ascii="Times New Roman" w:eastAsia="Times New Roman" w:hAnsi="Times New Roman" w:cs="Times New Roman"/>
          <w:sz w:val="24"/>
          <w:szCs w:val="24"/>
          <w:lang w:eastAsia="ru-RU"/>
        </w:rPr>
        <w:lastRenderedPageBreak/>
        <w:t>ребенка от преподавателя, а внушит ему желание исправить недостаток, а заодно и желание прислушиваться к словам педагога. В то же время, напротив, несоблюдение этикета негативно влияет на педагогическую деятельность.</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Речевой этикет преподавателя.</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Понятие речевой этикет преподавателя и просто речевой этикет не совпадают в определениях. В работе А.А. </w:t>
      </w:r>
      <w:proofErr w:type="spellStart"/>
      <w:r w:rsidRPr="00435DCE">
        <w:rPr>
          <w:rFonts w:ascii="Times New Roman" w:eastAsia="Times New Roman" w:hAnsi="Times New Roman" w:cs="Times New Roman"/>
          <w:sz w:val="24"/>
          <w:szCs w:val="24"/>
          <w:lang w:eastAsia="ru-RU"/>
        </w:rPr>
        <w:t>Акишиной</w:t>
      </w:r>
      <w:proofErr w:type="spellEnd"/>
      <w:r w:rsidRPr="00435DCE">
        <w:rPr>
          <w:rFonts w:ascii="Times New Roman" w:eastAsia="Times New Roman" w:hAnsi="Times New Roman" w:cs="Times New Roman"/>
          <w:sz w:val="24"/>
          <w:szCs w:val="24"/>
          <w:lang w:eastAsia="ru-RU"/>
        </w:rPr>
        <w:t xml:space="preserve"> и Н.И. </w:t>
      </w:r>
      <w:proofErr w:type="spellStart"/>
      <w:r w:rsidRPr="00435DCE">
        <w:rPr>
          <w:rFonts w:ascii="Times New Roman" w:eastAsia="Times New Roman" w:hAnsi="Times New Roman" w:cs="Times New Roman"/>
          <w:sz w:val="24"/>
          <w:szCs w:val="24"/>
          <w:lang w:eastAsia="ru-RU"/>
        </w:rPr>
        <w:t>Формановской</w:t>
      </w:r>
      <w:proofErr w:type="spellEnd"/>
      <w:r w:rsidRPr="00435DCE">
        <w:rPr>
          <w:rFonts w:ascii="Times New Roman" w:eastAsia="Times New Roman" w:hAnsi="Times New Roman" w:cs="Times New Roman"/>
          <w:sz w:val="24"/>
          <w:szCs w:val="24"/>
          <w:lang w:eastAsia="ru-RU"/>
        </w:rPr>
        <w:t xml:space="preserve"> речевой этикет рассматривается как «правила речевого поведения, определяемые взаимоотношениями </w:t>
      </w:r>
      <w:proofErr w:type="gramStart"/>
      <w:r w:rsidRPr="00435DCE">
        <w:rPr>
          <w:rFonts w:ascii="Times New Roman" w:eastAsia="Times New Roman" w:hAnsi="Times New Roman" w:cs="Times New Roman"/>
          <w:sz w:val="24"/>
          <w:szCs w:val="24"/>
          <w:lang w:eastAsia="ru-RU"/>
        </w:rPr>
        <w:t>говорящих</w:t>
      </w:r>
      <w:proofErr w:type="gramEnd"/>
      <w:r w:rsidRPr="00435DCE">
        <w:rPr>
          <w:rFonts w:ascii="Times New Roman" w:eastAsia="Times New Roman" w:hAnsi="Times New Roman" w:cs="Times New Roman"/>
          <w:sz w:val="24"/>
          <w:szCs w:val="24"/>
          <w:lang w:eastAsia="ru-RU"/>
        </w:rPr>
        <w:t xml:space="preserve">. Такие правила приняты данным национальным коллективом носителей языка в зависимости от возраста, социальной принадлежности, обстановки общения». Особенность понятия речевой этикет преподавателя обусловлена спецификой педагогического речевого общения – «задачей использования слов как средства передачи знаний и воспитания человека». По мнению А.К. </w:t>
      </w:r>
      <w:proofErr w:type="spellStart"/>
      <w:r w:rsidRPr="00435DCE">
        <w:rPr>
          <w:rFonts w:ascii="Times New Roman" w:eastAsia="Times New Roman" w:hAnsi="Times New Roman" w:cs="Times New Roman"/>
          <w:sz w:val="24"/>
          <w:szCs w:val="24"/>
          <w:lang w:eastAsia="ru-RU"/>
        </w:rPr>
        <w:t>Михальской</w:t>
      </w:r>
      <w:proofErr w:type="spellEnd"/>
      <w:r w:rsidRPr="00435DCE">
        <w:rPr>
          <w:rFonts w:ascii="Times New Roman" w:eastAsia="Times New Roman" w:hAnsi="Times New Roman" w:cs="Times New Roman"/>
          <w:sz w:val="24"/>
          <w:szCs w:val="24"/>
          <w:lang w:eastAsia="ru-RU"/>
        </w:rPr>
        <w:t>, речевой этикет преподавателя должен стать «высшим образцом, выражающим систему «должных и желаемых ценностей».</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Понятие речевой этикет – это «умение грамотно, ясно и красиво выражать свои мысли, не прибегая к вульгарным выражениям». К культуре речи предъявляют такие требования, как соответствие литературно-языковым, </w:t>
      </w:r>
      <w:proofErr w:type="spellStart"/>
      <w:r w:rsidRPr="00435DCE">
        <w:rPr>
          <w:rFonts w:ascii="Times New Roman" w:eastAsia="Times New Roman" w:hAnsi="Times New Roman" w:cs="Times New Roman"/>
          <w:sz w:val="24"/>
          <w:szCs w:val="24"/>
          <w:lang w:eastAsia="ru-RU"/>
        </w:rPr>
        <w:t>рече-стилистическим</w:t>
      </w:r>
      <w:proofErr w:type="spellEnd"/>
      <w:r w:rsidRPr="00435DCE">
        <w:rPr>
          <w:rFonts w:ascii="Times New Roman" w:eastAsia="Times New Roman" w:hAnsi="Times New Roman" w:cs="Times New Roman"/>
          <w:sz w:val="24"/>
          <w:szCs w:val="24"/>
          <w:lang w:eastAsia="ru-RU"/>
        </w:rPr>
        <w:t xml:space="preserve"> и ситуационным нормам, а также качество содержания высказывания.</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Типичными же нарушениями речевого этикета в речи преподавателей являются:</w:t>
      </w:r>
    </w:p>
    <w:p w:rsidR="00435DCE" w:rsidRPr="00435DCE" w:rsidRDefault="00435DCE" w:rsidP="00435DCE">
      <w:pPr>
        <w:numPr>
          <w:ilvl w:val="0"/>
          <w:numId w:val="2"/>
        </w:numPr>
        <w:spacing w:before="72" w:after="72" w:line="240" w:lineRule="auto"/>
        <w:ind w:left="384"/>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использование единиц со сниженной стилистической окраской;</w:t>
      </w:r>
    </w:p>
    <w:p w:rsidR="00435DCE" w:rsidRPr="00435DCE" w:rsidRDefault="00435DCE" w:rsidP="00435DCE">
      <w:pPr>
        <w:numPr>
          <w:ilvl w:val="0"/>
          <w:numId w:val="2"/>
        </w:numPr>
        <w:spacing w:before="72" w:after="72" w:line="240" w:lineRule="auto"/>
        <w:ind w:left="384"/>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злоупотребление словами, с </w:t>
      </w:r>
      <w:proofErr w:type="gramStart"/>
      <w:r w:rsidRPr="00435DCE">
        <w:rPr>
          <w:rFonts w:ascii="Times New Roman" w:eastAsia="Times New Roman" w:hAnsi="Times New Roman" w:cs="Times New Roman"/>
          <w:sz w:val="24"/>
          <w:szCs w:val="24"/>
          <w:lang w:eastAsia="ru-RU"/>
        </w:rPr>
        <w:t>отрицательной</w:t>
      </w:r>
      <w:proofErr w:type="gramEnd"/>
      <w:r w:rsidRPr="00435DCE">
        <w:rPr>
          <w:rFonts w:ascii="Times New Roman" w:eastAsia="Times New Roman" w:hAnsi="Times New Roman" w:cs="Times New Roman"/>
          <w:sz w:val="24"/>
          <w:szCs w:val="24"/>
          <w:lang w:eastAsia="ru-RU"/>
        </w:rPr>
        <w:t xml:space="preserve"> эмоционально-оценочной коннотацию;</w:t>
      </w:r>
    </w:p>
    <w:p w:rsidR="00435DCE" w:rsidRPr="00435DCE" w:rsidRDefault="00435DCE" w:rsidP="00435DCE">
      <w:pPr>
        <w:numPr>
          <w:ilvl w:val="0"/>
          <w:numId w:val="2"/>
        </w:numPr>
        <w:spacing w:before="72" w:after="72" w:line="240" w:lineRule="auto"/>
        <w:ind w:left="384"/>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излишняя категоричность высказываний;</w:t>
      </w:r>
    </w:p>
    <w:p w:rsidR="00435DCE" w:rsidRPr="00435DCE" w:rsidRDefault="00435DCE" w:rsidP="00435DCE">
      <w:pPr>
        <w:numPr>
          <w:ilvl w:val="0"/>
          <w:numId w:val="2"/>
        </w:numPr>
        <w:spacing w:before="72" w:after="72" w:line="240" w:lineRule="auto"/>
        <w:ind w:left="384"/>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навешивание ярлыков;</w:t>
      </w:r>
    </w:p>
    <w:p w:rsidR="00435DCE" w:rsidRPr="00435DCE" w:rsidRDefault="00435DCE" w:rsidP="00435DCE">
      <w:pPr>
        <w:numPr>
          <w:ilvl w:val="0"/>
          <w:numId w:val="2"/>
        </w:numPr>
        <w:spacing w:before="72" w:after="72" w:line="240" w:lineRule="auto"/>
        <w:ind w:left="384"/>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ошибки в применении обращений.</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Речь преподавателя должна стать для обучающихся «риторическим идеалом» не только в плане соблюдения языковых норм, но и с точки зрения выполнения правил речевого этикета. Преподавателю необходимо следить за тем, чтобы установить контакт доброжелательного и доверительного общения, создать атмосферу тепла и уважения, что поможет дать ученику то чувство «социальной защищенности», которое, как утверждают психологи, необходимо для нормальной жизни в обществе.</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Большое значение имеет ориентация на учебный диалог. Если он становиться системой взаимодействия педагога и </w:t>
      </w:r>
      <w:proofErr w:type="gramStart"/>
      <w:r w:rsidRPr="00435DCE">
        <w:rPr>
          <w:rFonts w:ascii="Times New Roman" w:eastAsia="Times New Roman" w:hAnsi="Times New Roman" w:cs="Times New Roman"/>
          <w:sz w:val="24"/>
          <w:szCs w:val="24"/>
          <w:lang w:eastAsia="ru-RU"/>
        </w:rPr>
        <w:t>обучаемых</w:t>
      </w:r>
      <w:proofErr w:type="gramEnd"/>
      <w:r w:rsidRPr="00435DCE">
        <w:rPr>
          <w:rFonts w:ascii="Times New Roman" w:eastAsia="Times New Roman" w:hAnsi="Times New Roman" w:cs="Times New Roman"/>
          <w:sz w:val="24"/>
          <w:szCs w:val="24"/>
          <w:lang w:eastAsia="ru-RU"/>
        </w:rPr>
        <w:t>, то у последних формируется активное отношение к овладению информацией, снижается страх перед неправильным высказыванием (т.к. ошибка не влечет за собой негативной оценки) и закрепляются доверительные отношения с преподавателем, который постоянно побуждает к нестандартному мышлению.                                                                                                                  При характеристике коммуникативного поведения преподавателя очень важны такие свойства, как тон речи, манера обращаться к ученикам, отвечать им, оправданность использования оценочных суждений, характер мимики, движений, жестов, сопутствующих сказанному. В книге В.В. Соколовой «Культура речи и культура общения» приводятся слова А.С. Макаренко о том, что очень важно, каким тоном говорит педагог; что одну и ту же фразу можно произнести пятьюдесятью способами.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Однако применение теоретических сведений о речевом этикете и правилах культуры педагогического общения на практике вызывает определенные трудности. Различные мелкие недоразумения и ссоры, ежедневные конфликты, внезапные кризисные ситуации требуют со стороны преподавателя верной и действенной реакции. Иногда педагоги срываются на повышенный тон или даже на крик, объясняя это тем, что преподаватель – </w:t>
      </w:r>
      <w:r w:rsidRPr="00435DCE">
        <w:rPr>
          <w:rFonts w:ascii="Times New Roman" w:eastAsia="Times New Roman" w:hAnsi="Times New Roman" w:cs="Times New Roman"/>
          <w:sz w:val="24"/>
          <w:szCs w:val="24"/>
          <w:lang w:eastAsia="ru-RU"/>
        </w:rPr>
        <w:lastRenderedPageBreak/>
        <w:t>«тоже человек». «Тоже человек» – не оправдание; такого рода поведение – признак его профнепригодности.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Исследователи подчеркивают, что «важно стремиться взвешивать каждое свое слово, понимать, что оно является сильнейшим раздражителем, может оказать огромное воздействие на человека».</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Педагогический такт</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Педагогический такт есть форма реализации педагогической морали в деятельности учителя, в которой совпадают мысль и действие. Такт – это нравственное поведение, включающее предвидение всех объективных последствий поступка и субъективного его восприятия; в такте проявляется поиск более лёгкого и менее болезненного пути к цели. Педагогический такт это всегда творчество и поиск.</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В числе основных составляющих элементов педагогического такта учителя можно назвать уважительное отношение к личности, высокую требовательность, умение заинтересованно слушать собеседника и сопереживать ему, уравновешенность и самообладание, деловой тон в отношениях, принципиальность без упрямства, внимательность и чуткость по отношению к людям и т.д.</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Педагогический такт проявляется в формах обращения педагога, в умении разговаривать, не задевая самолюбия учеников, организовывать их деятель</w:t>
      </w:r>
      <w:r w:rsidRPr="00435DCE">
        <w:rPr>
          <w:rFonts w:ascii="Times New Roman" w:eastAsia="Times New Roman" w:hAnsi="Times New Roman" w:cs="Times New Roman"/>
          <w:sz w:val="24"/>
          <w:szCs w:val="24"/>
          <w:lang w:eastAsia="ru-RU"/>
        </w:rPr>
        <w:softHyphen/>
        <w:t>ность и контролировать ее исполнение, в умении педагога "держать себя", в оценочных суждениях, интонациях, в умении поощрять и наказывать учащихся. Педагогический такт подсказывает педагогу выбор места для общения с уча</w:t>
      </w:r>
      <w:r w:rsidRPr="00435DCE">
        <w:rPr>
          <w:rFonts w:ascii="Times New Roman" w:eastAsia="Times New Roman" w:hAnsi="Times New Roman" w:cs="Times New Roman"/>
          <w:sz w:val="24"/>
          <w:szCs w:val="24"/>
          <w:lang w:eastAsia="ru-RU"/>
        </w:rPr>
        <w:softHyphen/>
        <w:t>щимся – в присутствии класса или один на один, в учебном заведении или по дороге домой; позволяет определить время общения – отреагировать немед</w:t>
      </w:r>
      <w:r w:rsidRPr="00435DCE">
        <w:rPr>
          <w:rFonts w:ascii="Times New Roman" w:eastAsia="Times New Roman" w:hAnsi="Times New Roman" w:cs="Times New Roman"/>
          <w:sz w:val="24"/>
          <w:szCs w:val="24"/>
          <w:lang w:eastAsia="ru-RU"/>
        </w:rPr>
        <w:softHyphen/>
        <w:t>ленно или подождать, дать учащемуся возможность обдумать свой поступок; позволяет найти нужный тон разговора; помогает педагогу управлять своим состоянием во время разговора, быть внимательным, сдержанным, терпеливым и т. д. Деликатность также помогает педагогу решить самые сложные задачи построения личных взаимоотношений с учащимися.</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Роль мимики в передаче информации.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Особая роль в передаче информации во время урока отводится мимике – движениям мышц лица. Мимика выражает проживаемые состояния, отношения. Исследования показали, что если лицо учителя неподвижно – теряется до 10-15% информации.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Подвижность мимики обусловлена профессиональной необходимостью реагирования педагога на многообразие текущей деятельности, непредсказуе</w:t>
      </w:r>
      <w:r w:rsidRPr="00435DCE">
        <w:rPr>
          <w:rFonts w:ascii="Times New Roman" w:eastAsia="Times New Roman" w:hAnsi="Times New Roman" w:cs="Times New Roman"/>
          <w:sz w:val="24"/>
          <w:szCs w:val="24"/>
          <w:lang w:eastAsia="ru-RU"/>
        </w:rPr>
        <w:softHyphen/>
        <w:t>мые обстоятельства, поведение окружающих людей, результаты совместной работы. Язык мимики зачастую выразительнее вербальных средств, он расши</w:t>
      </w:r>
      <w:r w:rsidRPr="00435DCE">
        <w:rPr>
          <w:rFonts w:ascii="Times New Roman" w:eastAsia="Times New Roman" w:hAnsi="Times New Roman" w:cs="Times New Roman"/>
          <w:sz w:val="24"/>
          <w:szCs w:val="24"/>
          <w:lang w:eastAsia="ru-RU"/>
        </w:rPr>
        <w:softHyphen/>
        <w:t>ряет педагогический спектр влияний, дополняет речевой язык тончайшими нюансами информации о проживаемых эмоциях. Учащиеся говорят про педа</w:t>
      </w:r>
      <w:r w:rsidRPr="00435DCE">
        <w:rPr>
          <w:rFonts w:ascii="Times New Roman" w:eastAsia="Times New Roman" w:hAnsi="Times New Roman" w:cs="Times New Roman"/>
          <w:sz w:val="24"/>
          <w:szCs w:val="24"/>
          <w:lang w:eastAsia="ru-RU"/>
        </w:rPr>
        <w:softHyphen/>
        <w:t>гога: "Она нас любит", или "Она нас не любит". На вопрос: "Почему вы так ду</w:t>
      </w:r>
      <w:r w:rsidRPr="00435DCE">
        <w:rPr>
          <w:rFonts w:ascii="Times New Roman" w:eastAsia="Times New Roman" w:hAnsi="Times New Roman" w:cs="Times New Roman"/>
          <w:sz w:val="24"/>
          <w:szCs w:val="24"/>
          <w:lang w:eastAsia="ru-RU"/>
        </w:rPr>
        <w:softHyphen/>
        <w:t>маете?" можно услышать ответ: "Так видно же по лицу".</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proofErr w:type="gramStart"/>
      <w:r w:rsidRPr="00435DCE">
        <w:rPr>
          <w:rFonts w:ascii="Times New Roman" w:eastAsia="Times New Roman" w:hAnsi="Times New Roman" w:cs="Times New Roman"/>
          <w:sz w:val="24"/>
          <w:szCs w:val="24"/>
          <w:lang w:eastAsia="ru-RU"/>
        </w:rPr>
        <w:t>Позитивный мимический портрет педагога складывается из расположен</w:t>
      </w:r>
      <w:r w:rsidRPr="00435DCE">
        <w:rPr>
          <w:rFonts w:ascii="Times New Roman" w:eastAsia="Times New Roman" w:hAnsi="Times New Roman" w:cs="Times New Roman"/>
          <w:sz w:val="24"/>
          <w:szCs w:val="24"/>
          <w:lang w:eastAsia="ru-RU"/>
        </w:rPr>
        <w:softHyphen/>
        <w:t>ности к обучающимся, ожидания доброго с их стороны, веры в их благородство, интереса к тому, что они делают и говорят.</w:t>
      </w:r>
      <w:proofErr w:type="gramEnd"/>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Когда учащиеся характеризуют учителя словами "Он добрый, мы к нему всегда можем обратиться", "Он строгий", "Он красивый", то имеется в виду именно такой портрет педагога. Исследования показали, что все люди, независимо от национальности культуры, в которой они выросли, с достаточной точностью и согласованностью интерпретируют мимические конфигурации как выражение соответствующих эмоций. Интересно </w:t>
      </w:r>
      <w:r w:rsidRPr="00435DCE">
        <w:rPr>
          <w:rFonts w:ascii="Times New Roman" w:eastAsia="Times New Roman" w:hAnsi="Times New Roman" w:cs="Times New Roman"/>
          <w:sz w:val="24"/>
          <w:szCs w:val="24"/>
          <w:lang w:eastAsia="ru-RU"/>
        </w:rPr>
        <w:lastRenderedPageBreak/>
        <w:t>отметить, что основную информативную нагрузку несут брови и область вокруг рта (губы). Частые эмоции ложатся морщинками и выдают характер педагога, его отношение к происходящему.</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Выразительность пластики тела, жесты.</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Лицо, является главным источником информации о психологических со</w:t>
      </w:r>
      <w:r w:rsidRPr="00435DCE">
        <w:rPr>
          <w:rFonts w:ascii="Times New Roman" w:eastAsia="Times New Roman" w:hAnsi="Times New Roman" w:cs="Times New Roman"/>
          <w:sz w:val="24"/>
          <w:szCs w:val="24"/>
          <w:lang w:eastAsia="ru-RU"/>
        </w:rPr>
        <w:softHyphen/>
        <w:t>стояниях человека, но во многих ситуациях оно гораздо менее информативно, чем тело, поскольку мимические выражения лица можно сознательно контро</w:t>
      </w:r>
      <w:r w:rsidRPr="00435DCE">
        <w:rPr>
          <w:rFonts w:ascii="Times New Roman" w:eastAsia="Times New Roman" w:hAnsi="Times New Roman" w:cs="Times New Roman"/>
          <w:sz w:val="24"/>
          <w:szCs w:val="24"/>
          <w:lang w:eastAsia="ru-RU"/>
        </w:rPr>
        <w:softHyphen/>
        <w:t>лировать, а телодвижения выдают иногда те эмоции, которые педагог хочет скрыть. Учащиеся легко прочитывают по пластике телодвижений истинные чувства педагога.</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Пластика - общий рисунок жестов и движений, производимых человеком, она оказывает столь же сильное влияние, как и звучание голоса, и мимика.</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Открытая пластическая поза имеет для педагога чрезвычайно </w:t>
      </w:r>
      <w:proofErr w:type="gramStart"/>
      <w:r w:rsidRPr="00435DCE">
        <w:rPr>
          <w:rFonts w:ascii="Times New Roman" w:eastAsia="Times New Roman" w:hAnsi="Times New Roman" w:cs="Times New Roman"/>
          <w:sz w:val="24"/>
          <w:szCs w:val="24"/>
          <w:lang w:eastAsia="ru-RU"/>
        </w:rPr>
        <w:t>важное значение</w:t>
      </w:r>
      <w:proofErr w:type="gramEnd"/>
      <w:r w:rsidRPr="00435DCE">
        <w:rPr>
          <w:rFonts w:ascii="Times New Roman" w:eastAsia="Times New Roman" w:hAnsi="Times New Roman" w:cs="Times New Roman"/>
          <w:sz w:val="24"/>
          <w:szCs w:val="24"/>
          <w:lang w:eastAsia="ru-RU"/>
        </w:rPr>
        <w:t>: позволяет ученику свободно и безбоязненно вступать с ним в обще</w:t>
      </w:r>
      <w:r w:rsidRPr="00435DCE">
        <w:rPr>
          <w:rFonts w:ascii="Times New Roman" w:eastAsia="Times New Roman" w:hAnsi="Times New Roman" w:cs="Times New Roman"/>
          <w:sz w:val="24"/>
          <w:szCs w:val="24"/>
          <w:lang w:eastAsia="ru-RU"/>
        </w:rPr>
        <w:softHyphen/>
        <w:t>ние. Открытая пластическая поза - это внешнее проявление доброжелатель</w:t>
      </w:r>
      <w:r w:rsidRPr="00435DCE">
        <w:rPr>
          <w:rFonts w:ascii="Times New Roman" w:eastAsia="Times New Roman" w:hAnsi="Times New Roman" w:cs="Times New Roman"/>
          <w:sz w:val="24"/>
          <w:szCs w:val="24"/>
          <w:lang w:eastAsia="ru-RU"/>
        </w:rPr>
        <w:softHyphen/>
        <w:t>ности по отношению к людям.</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Поза, которую принимает педагог, всегда целесообразна. По ней ученики оценивают происходящее. Поэтому педагог должен "конструировать" позу: вот он слушает выступающего; вот он беспокоится о том, все ли готовы к работе; вот он задумался; а вот удивлен происшедшим... Когда поза сознательно вы</w:t>
      </w:r>
      <w:r w:rsidRPr="00435DCE">
        <w:rPr>
          <w:rFonts w:ascii="Times New Roman" w:eastAsia="Times New Roman" w:hAnsi="Times New Roman" w:cs="Times New Roman"/>
          <w:sz w:val="24"/>
          <w:szCs w:val="24"/>
          <w:lang w:eastAsia="ru-RU"/>
        </w:rPr>
        <w:softHyphen/>
        <w:t xml:space="preserve">страивается как способ отражения внутренних состояний либо отношений – она приобретает содержательность. Поза педагога должна быть свободной, без зажатости, психологической скованности, "окаменелости" (например, жесткая стойка со скрещенными на груди руками). Ученики должны видеть, что педагог не испытывает стеснения, он непринужден и полностью владеет собой. Педагог, находящийся в свободной позе, по ощущениям учеников, не пугается вопросов, коллизий, сюрпризов - ему легко переключить внимание и усилия на другие объекты. </w:t>
      </w:r>
      <w:proofErr w:type="gramStart"/>
      <w:r w:rsidRPr="00435DCE">
        <w:rPr>
          <w:rFonts w:ascii="Times New Roman" w:eastAsia="Times New Roman" w:hAnsi="Times New Roman" w:cs="Times New Roman"/>
          <w:sz w:val="24"/>
          <w:szCs w:val="24"/>
          <w:lang w:eastAsia="ru-RU"/>
        </w:rPr>
        <w:t>Обучающиеся</w:t>
      </w:r>
      <w:proofErr w:type="gramEnd"/>
      <w:r w:rsidRPr="00435DCE">
        <w:rPr>
          <w:rFonts w:ascii="Times New Roman" w:eastAsia="Times New Roman" w:hAnsi="Times New Roman" w:cs="Times New Roman"/>
          <w:sz w:val="24"/>
          <w:szCs w:val="24"/>
          <w:lang w:eastAsia="ru-RU"/>
        </w:rPr>
        <w:t xml:space="preserve"> в таких условиях тоже спокойны и благожелательно настроены.</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Учитель должен четко осознавать особенности своей позы, жестикуляции, правильно оценивать эффективность и адекватность употребления каждого применяемого жеста и жестикуляции в целом в процессе обучения и воспитания.</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Многие опытные учителя продумывают заранее отдельные жесты-информаторы, например указательные и описательно-изобразительные. Жесты-регуляторы и жесты-симптомы менее предсказуемы, поскольку обусловливаются каждой конкретной ситуацией. Задачу несколько упрощает то, что репертуар используемых педагогами жестов в основном состоит из распространенных русских жестов.</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Далее приведена таблица, в которой указано, как учащиеся могут интер</w:t>
      </w:r>
      <w:r w:rsidRPr="00435DCE">
        <w:rPr>
          <w:rFonts w:ascii="Times New Roman" w:eastAsia="Times New Roman" w:hAnsi="Times New Roman" w:cs="Times New Roman"/>
          <w:sz w:val="24"/>
          <w:szCs w:val="24"/>
          <w:lang w:eastAsia="ru-RU"/>
        </w:rPr>
        <w:softHyphen/>
        <w:t>претировать те или иные жесты и позы педагога.</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  </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Значение поз и жестов педагога.</w:t>
      </w:r>
    </w:p>
    <w:tbl>
      <w:tblPr>
        <w:tblW w:w="9247" w:type="dxa"/>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tblPr>
      <w:tblGrid>
        <w:gridCol w:w="5234"/>
        <w:gridCol w:w="4013"/>
      </w:tblGrid>
      <w:tr w:rsidR="00435DCE" w:rsidRPr="00435DCE" w:rsidTr="00435DCE">
        <w:trPr>
          <w:trHeight w:val="667"/>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b/>
                <w:bCs/>
                <w:sz w:val="27"/>
                <w:szCs w:val="27"/>
                <w:lang w:eastAsia="ru-RU"/>
              </w:rPr>
              <w:t>Жесты, позы педагога</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b/>
                <w:bCs/>
                <w:sz w:val="27"/>
                <w:szCs w:val="27"/>
                <w:lang w:eastAsia="ru-RU"/>
              </w:rPr>
              <w:t>Интерпретация</w:t>
            </w:r>
          </w:p>
        </w:tc>
      </w:tr>
      <w:tr w:rsidR="00435DCE" w:rsidRPr="00435DCE" w:rsidTr="00435DCE">
        <w:trPr>
          <w:trHeight w:val="234"/>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Руки, раскрытые ладонями вверх</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Искренность, открытость</w:t>
            </w:r>
          </w:p>
        </w:tc>
      </w:tr>
      <w:tr w:rsidR="00435DCE" w:rsidRPr="00435DCE" w:rsidTr="00435DCE">
        <w:trPr>
          <w:trHeight w:val="133"/>
          <w:tblCellSpacing w:w="0" w:type="dxa"/>
        </w:trPr>
        <w:tc>
          <w:tcPr>
            <w:tcW w:w="5234" w:type="dxa"/>
            <w:hideMark/>
          </w:tcPr>
          <w:p w:rsidR="00435DCE" w:rsidRPr="00435DCE" w:rsidRDefault="00435DCE" w:rsidP="00435DCE">
            <w:pPr>
              <w:spacing w:before="75" w:after="75" w:line="133" w:lineRule="atLeast"/>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Пиджак расстегнут (или снят)</w:t>
            </w:r>
          </w:p>
        </w:tc>
        <w:tc>
          <w:tcPr>
            <w:tcW w:w="4013" w:type="dxa"/>
            <w:hideMark/>
          </w:tcPr>
          <w:p w:rsidR="00435DCE" w:rsidRPr="00435DCE" w:rsidRDefault="00435DCE" w:rsidP="00435DCE">
            <w:pPr>
              <w:spacing w:before="75" w:after="75" w:line="133" w:lineRule="atLeast"/>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Открытость, дружеское расположение</w:t>
            </w:r>
          </w:p>
        </w:tc>
      </w:tr>
      <w:tr w:rsidR="00435DCE" w:rsidRPr="00435DCE" w:rsidTr="00435DCE">
        <w:trPr>
          <w:trHeight w:val="133"/>
          <w:tblCellSpacing w:w="0" w:type="dxa"/>
        </w:trPr>
        <w:tc>
          <w:tcPr>
            <w:tcW w:w="5234" w:type="dxa"/>
            <w:hideMark/>
          </w:tcPr>
          <w:p w:rsidR="00435DCE" w:rsidRPr="00435DCE" w:rsidRDefault="00435DCE" w:rsidP="00435DCE">
            <w:pPr>
              <w:spacing w:before="75" w:after="75" w:line="133" w:lineRule="atLeast"/>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lastRenderedPageBreak/>
              <w:t>Руки спрятаны (за спину, в карманы)</w:t>
            </w:r>
          </w:p>
        </w:tc>
        <w:tc>
          <w:tcPr>
            <w:tcW w:w="4013" w:type="dxa"/>
            <w:hideMark/>
          </w:tcPr>
          <w:p w:rsidR="00435DCE" w:rsidRPr="00435DCE" w:rsidRDefault="00435DCE" w:rsidP="00435DCE">
            <w:pPr>
              <w:spacing w:before="75" w:after="75" w:line="133" w:lineRule="atLeast"/>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Напряженное восприятие ситуации</w:t>
            </w:r>
          </w:p>
        </w:tc>
      </w:tr>
      <w:tr w:rsidR="00435DCE" w:rsidRPr="00435DCE" w:rsidTr="00435DCE">
        <w:trPr>
          <w:trHeight w:val="279"/>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Руки скрещены на груди</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Закрытость от информации, общения</w:t>
            </w:r>
          </w:p>
        </w:tc>
      </w:tr>
      <w:tr w:rsidR="00435DCE" w:rsidRPr="00435DCE" w:rsidTr="00435DCE">
        <w:trPr>
          <w:trHeight w:val="616"/>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Кулаки сжаты (или пальцы вцепились в какой-нибудь предмет так, что побелели суставы)</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Защита, оборона</w:t>
            </w:r>
          </w:p>
        </w:tc>
      </w:tr>
      <w:tr w:rsidR="00435DCE" w:rsidRPr="00435DCE" w:rsidTr="00435DCE">
        <w:trPr>
          <w:trHeight w:val="323"/>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Кисти рук расслаблены</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Спокойствие</w:t>
            </w:r>
          </w:p>
        </w:tc>
      </w:tr>
      <w:tr w:rsidR="00435DCE" w:rsidRPr="00435DCE" w:rsidTr="00435DCE">
        <w:trPr>
          <w:trHeight w:val="708"/>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Педагог сидит на краешке стула, склонившись вперед, голова слегка наклонена и опирается на руку</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Заинтересованность</w:t>
            </w:r>
          </w:p>
        </w:tc>
      </w:tr>
      <w:tr w:rsidR="00435DCE" w:rsidRPr="00435DCE" w:rsidTr="00435DCE">
        <w:trPr>
          <w:trHeight w:val="681"/>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Педагог опирается подбородком на ладонь, указательный палец вдоль щеки, остальные ниже рта</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Критическая оценка</w:t>
            </w:r>
          </w:p>
        </w:tc>
      </w:tr>
      <w:tr w:rsidR="00435DCE" w:rsidRPr="00435DCE" w:rsidTr="00435DCE">
        <w:trPr>
          <w:trHeight w:val="508"/>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Почесывание подбородка (нередко сопрово</w:t>
            </w:r>
            <w:r w:rsidRPr="00435DCE">
              <w:rPr>
                <w:rFonts w:ascii="Times New Roman" w:eastAsia="Times New Roman" w:hAnsi="Times New Roman" w:cs="Times New Roman"/>
                <w:sz w:val="27"/>
                <w:szCs w:val="27"/>
                <w:lang w:eastAsia="ru-RU"/>
              </w:rPr>
              <w:softHyphen/>
              <w:t>ждается легким прищуриванием глаз)</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Обдумывание решения</w:t>
            </w:r>
          </w:p>
        </w:tc>
      </w:tr>
      <w:tr w:rsidR="00435DCE" w:rsidRPr="00435DCE" w:rsidTr="00435DCE">
        <w:trPr>
          <w:trHeight w:val="321"/>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Ладонь захватывает подбородок</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Обдумывание решения</w:t>
            </w:r>
          </w:p>
        </w:tc>
      </w:tr>
      <w:tr w:rsidR="00435DCE" w:rsidRPr="00435DCE" w:rsidTr="00435DCE">
        <w:trPr>
          <w:trHeight w:val="511"/>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Педагог медленно снимает очки, тщательно протирает стекла</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 xml:space="preserve">Желание выиграть время, </w:t>
            </w:r>
            <w:proofErr w:type="spellStart"/>
            <w:proofErr w:type="gramStart"/>
            <w:r w:rsidRPr="00435DCE">
              <w:rPr>
                <w:rFonts w:ascii="Times New Roman" w:eastAsia="Times New Roman" w:hAnsi="Times New Roman" w:cs="Times New Roman"/>
                <w:sz w:val="27"/>
                <w:szCs w:val="27"/>
                <w:lang w:eastAsia="ru-RU"/>
              </w:rPr>
              <w:t>подго-товка</w:t>
            </w:r>
            <w:proofErr w:type="spellEnd"/>
            <w:proofErr w:type="gramEnd"/>
            <w:r w:rsidRPr="00435DCE">
              <w:rPr>
                <w:rFonts w:ascii="Times New Roman" w:eastAsia="Times New Roman" w:hAnsi="Times New Roman" w:cs="Times New Roman"/>
                <w:sz w:val="27"/>
                <w:szCs w:val="27"/>
                <w:lang w:eastAsia="ru-RU"/>
              </w:rPr>
              <w:t xml:space="preserve"> к ответу, сопротивлению</w:t>
            </w:r>
          </w:p>
        </w:tc>
      </w:tr>
      <w:tr w:rsidR="00435DCE" w:rsidRPr="00435DCE" w:rsidTr="00435DCE">
        <w:trPr>
          <w:trHeight w:val="339"/>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Педагог ходит по классу</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Функция контроля или обдумывание решения</w:t>
            </w:r>
          </w:p>
        </w:tc>
      </w:tr>
      <w:tr w:rsidR="00435DCE" w:rsidRPr="00435DCE" w:rsidTr="00435DCE">
        <w:trPr>
          <w:trHeight w:val="335"/>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Пощипывание переносицы</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Напряжение</w:t>
            </w:r>
          </w:p>
        </w:tc>
      </w:tr>
      <w:tr w:rsidR="00435DCE" w:rsidRPr="00435DCE" w:rsidTr="00435DCE">
        <w:trPr>
          <w:trHeight w:val="498"/>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Педагог прикрывает рот рукой во время своего высказывания</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Неискренность, обман</w:t>
            </w:r>
          </w:p>
        </w:tc>
      </w:tr>
      <w:tr w:rsidR="00435DCE" w:rsidRPr="00435DCE" w:rsidTr="00435DCE">
        <w:trPr>
          <w:trHeight w:val="520"/>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Педагог прикрывает рот рукой во время слушания</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Сомнение, недоверие к учащемуся</w:t>
            </w:r>
          </w:p>
        </w:tc>
      </w:tr>
      <w:tr w:rsidR="00435DCE" w:rsidRPr="00435DCE" w:rsidTr="00435DCE">
        <w:trPr>
          <w:trHeight w:val="333"/>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Педагог старается на вас не смотреть</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Скрытность, утаивание своей пози</w:t>
            </w:r>
            <w:r w:rsidRPr="00435DCE">
              <w:rPr>
                <w:rFonts w:ascii="Times New Roman" w:eastAsia="Times New Roman" w:hAnsi="Times New Roman" w:cs="Times New Roman"/>
                <w:sz w:val="27"/>
                <w:szCs w:val="27"/>
                <w:lang w:eastAsia="ru-RU"/>
              </w:rPr>
              <w:softHyphen/>
              <w:t>ции</w:t>
            </w:r>
          </w:p>
        </w:tc>
      </w:tr>
      <w:tr w:rsidR="00435DCE" w:rsidRPr="00435DCE" w:rsidTr="00435DCE">
        <w:trPr>
          <w:trHeight w:val="329"/>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Взгляд в сторону от ученика</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Сомнение, отсутствие интереса к мнению</w:t>
            </w:r>
          </w:p>
        </w:tc>
      </w:tr>
      <w:tr w:rsidR="00435DCE" w:rsidRPr="00435DCE" w:rsidTr="00435DCE">
        <w:trPr>
          <w:trHeight w:val="506"/>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proofErr w:type="gramStart"/>
            <w:r w:rsidRPr="00435DCE">
              <w:rPr>
                <w:rFonts w:ascii="Times New Roman" w:eastAsia="Times New Roman" w:hAnsi="Times New Roman" w:cs="Times New Roman"/>
                <w:sz w:val="27"/>
                <w:szCs w:val="27"/>
                <w:lang w:eastAsia="ru-RU"/>
              </w:rPr>
              <w:t>Слушающий</w:t>
            </w:r>
            <w:proofErr w:type="gramEnd"/>
            <w:r w:rsidRPr="00435DCE">
              <w:rPr>
                <w:rFonts w:ascii="Times New Roman" w:eastAsia="Times New Roman" w:hAnsi="Times New Roman" w:cs="Times New Roman"/>
                <w:sz w:val="27"/>
                <w:szCs w:val="27"/>
                <w:lang w:eastAsia="ru-RU"/>
              </w:rPr>
              <w:t xml:space="preserve"> слегка касается века, носа или уха</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 xml:space="preserve">Недоверие к </w:t>
            </w:r>
            <w:proofErr w:type="gramStart"/>
            <w:r w:rsidRPr="00435DCE">
              <w:rPr>
                <w:rFonts w:ascii="Times New Roman" w:eastAsia="Times New Roman" w:hAnsi="Times New Roman" w:cs="Times New Roman"/>
                <w:sz w:val="27"/>
                <w:szCs w:val="27"/>
                <w:lang w:eastAsia="ru-RU"/>
              </w:rPr>
              <w:t>говорящему</w:t>
            </w:r>
            <w:proofErr w:type="gramEnd"/>
          </w:p>
        </w:tc>
      </w:tr>
      <w:tr w:rsidR="00435DCE" w:rsidRPr="00435DCE" w:rsidTr="00435DCE">
        <w:trPr>
          <w:trHeight w:val="333"/>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Педагог начинает собирать бумаги на столе</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Урок окончен или разговор окончен</w:t>
            </w:r>
          </w:p>
        </w:tc>
      </w:tr>
      <w:tr w:rsidR="00435DCE" w:rsidRPr="00435DCE" w:rsidTr="00435DCE">
        <w:trPr>
          <w:trHeight w:val="509"/>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Ноги или все тело педагога обращены к выходу</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Желание уйти</w:t>
            </w:r>
          </w:p>
        </w:tc>
      </w:tr>
      <w:tr w:rsidR="00435DCE" w:rsidRPr="00435DCE" w:rsidTr="00435DCE">
        <w:trPr>
          <w:trHeight w:val="503"/>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lastRenderedPageBreak/>
              <w:t>Рука педагога находится в кармане, большой палец снаружи</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Превосходство, уверенность</w:t>
            </w:r>
          </w:p>
        </w:tc>
      </w:tr>
      <w:tr w:rsidR="00435DCE" w:rsidRPr="00435DCE" w:rsidTr="00435DCE">
        <w:trPr>
          <w:trHeight w:val="345"/>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Педагог жестикулирует сжатым кулаком</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Демонстрация власти, угроза</w:t>
            </w:r>
          </w:p>
        </w:tc>
      </w:tr>
      <w:tr w:rsidR="00435DCE" w:rsidRPr="00435DCE" w:rsidTr="00435DCE">
        <w:trPr>
          <w:trHeight w:val="327"/>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Пиджак застегнут на все пуговицы</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Официальность, подчеркивание дистанции</w:t>
            </w:r>
          </w:p>
        </w:tc>
      </w:tr>
      <w:tr w:rsidR="00435DCE" w:rsidRPr="00435DCE" w:rsidTr="00435DCE">
        <w:trPr>
          <w:trHeight w:val="327"/>
          <w:tblCellSpacing w:w="0" w:type="dxa"/>
        </w:trPr>
        <w:tc>
          <w:tcPr>
            <w:tcW w:w="5234"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Голова слегка наклонена набок</w:t>
            </w:r>
          </w:p>
        </w:tc>
        <w:tc>
          <w:tcPr>
            <w:tcW w:w="4013" w:type="dxa"/>
            <w:hideMark/>
          </w:tcPr>
          <w:p w:rsidR="00435DCE" w:rsidRPr="00435DCE" w:rsidRDefault="00435DCE" w:rsidP="00435DCE">
            <w:pPr>
              <w:spacing w:before="75" w:after="75" w:line="240" w:lineRule="auto"/>
              <w:jc w:val="center"/>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7"/>
                <w:szCs w:val="27"/>
                <w:lang w:eastAsia="ru-RU"/>
              </w:rPr>
              <w:t>Внимательное слушание</w:t>
            </w:r>
          </w:p>
        </w:tc>
      </w:tr>
    </w:tbl>
    <w:p w:rsidR="00435DCE" w:rsidRPr="00435DCE" w:rsidRDefault="00435DCE" w:rsidP="00435DCE">
      <w:pPr>
        <w:spacing w:before="150" w:after="150" w:line="270" w:lineRule="atLeast"/>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color w:val="333333"/>
          <w:sz w:val="28"/>
          <w:szCs w:val="28"/>
          <w:lang w:eastAsia="ru-RU"/>
        </w:rPr>
        <w:t> </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Чаще всего на уроках употребляются жесты организующего и дисциплинирующего воздействия; гораздо реже — оценивающие и совсем редко — информативные. Основные педагогические функции жестикуляции учителя — обеспечение обратной связи и контроля. Жесты привлечения внимания, указания, утвердительные и отрицательные кивки головой, просьбы, запрета, подчеркивания — самые распространенные учительские жесты.</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Любой урок начинается с приветствия. Если учитель недоволен классом, то он приветствует класс молчаливым кивком; в ситуации эмоционального подъема или при сообщении какой-либо радостной новости учитель может приветствовать класс поднятием руки над головой. Очень редко в знак дружеского или уважительного расположения, учитель может пожать руку ученику или похлопать его по плечу. Дети очень чувствительны к подобным жестам.</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При вызове учащегося для ответа учитель может активно использовать кивки головой или указательные жесты рукой, желательно параллельно со словесной формулировкой вопроса (это экономит время, поскольку не произносится фамилия вызываемого ученика). Вызвать ученика можно и прикоснувшись к его плечу или руке, если ребенок находится недалеко от учителя. Недопустимо тыкать в ребенка указкой.</w:t>
      </w:r>
      <w:r w:rsidRPr="00435DCE">
        <w:rPr>
          <w:rFonts w:ascii="Times New Roman" w:eastAsia="Times New Roman" w:hAnsi="Times New Roman" w:cs="Times New Roman"/>
          <w:sz w:val="24"/>
          <w:szCs w:val="24"/>
          <w:lang w:eastAsia="ru-RU"/>
        </w:rPr>
        <w:br/>
        <w:t>При ответе ученика со стороны учителя уместны различные модальные жесты-символы: неодобрения, одобрения, удивления, сожаления, иронии, благодарности; жесты принятия информации и внимания (вместе с мимикой). Недопустимо применение учителем любых жестов оскорбления и угрозы.</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Культура внешнего вида учителя.</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Учительская профессия – одна из немногих, </w:t>
      </w:r>
      <w:proofErr w:type="gramStart"/>
      <w:r w:rsidRPr="00435DCE">
        <w:rPr>
          <w:rFonts w:ascii="Times New Roman" w:eastAsia="Times New Roman" w:hAnsi="Times New Roman" w:cs="Times New Roman"/>
          <w:sz w:val="24"/>
          <w:szCs w:val="24"/>
          <w:lang w:eastAsia="ru-RU"/>
        </w:rPr>
        <w:t>которые</w:t>
      </w:r>
      <w:proofErr w:type="gramEnd"/>
      <w:r w:rsidRPr="00435DCE">
        <w:rPr>
          <w:rFonts w:ascii="Times New Roman" w:eastAsia="Times New Roman" w:hAnsi="Times New Roman" w:cs="Times New Roman"/>
          <w:sz w:val="24"/>
          <w:szCs w:val="24"/>
          <w:lang w:eastAsia="ru-RU"/>
        </w:rPr>
        <w:t xml:space="preserve"> можно назвать вечными. Никто и ничто не сможет заменить учителя - творческую личность со своим неповторимым учительским имиджем.</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Самая современная техника, компьютеры или система "Интернет" – только хорошие его помощники. С течением времени меняется и статус учителя, его функциональные обязанности и права и, собственно, даже учительский образ. Неизменной же остается потребность в учителях, потому что без него маловероятным путь к прогрессу, нормальной человеческой жизни.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Существует ряд профессий, для представителей которых внешность </w:t>
      </w:r>
      <w:proofErr w:type="gramStart"/>
      <w:r w:rsidRPr="00435DCE">
        <w:rPr>
          <w:rFonts w:ascii="Times New Roman" w:eastAsia="Times New Roman" w:hAnsi="Times New Roman" w:cs="Times New Roman"/>
          <w:sz w:val="24"/>
          <w:szCs w:val="24"/>
          <w:lang w:eastAsia="ru-RU"/>
        </w:rPr>
        <w:t>играет первостепенное значение</w:t>
      </w:r>
      <w:proofErr w:type="gramEnd"/>
      <w:r w:rsidRPr="00435DCE">
        <w:rPr>
          <w:rFonts w:ascii="Times New Roman" w:eastAsia="Times New Roman" w:hAnsi="Times New Roman" w:cs="Times New Roman"/>
          <w:sz w:val="24"/>
          <w:szCs w:val="24"/>
          <w:lang w:eastAsia="ru-RU"/>
        </w:rPr>
        <w:t>: директор телевидения, дипломат, актеры и т.д. К ним принадлежит и профессия педагога. Внешность учителя выполняет несколько специфическую роль, ведь он имеет дело не просто с социумом, а с будущим страны. Педагог – это своеобразный эталон, образец для подражания. Поэтому облик учителя должен быть безупречным во всех отношениях.</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lastRenderedPageBreak/>
        <w:t>Народная мудрость утверждает, что «по одежке встречают, а по уму провожают». Все это правильно, но впечатление, которое производит учитель во время первой встречи со своими воспитанниками, оставляет неизгладимый след в памяти учеников. Понятно, что решающую роль здесь играет именно внешность. Как правило, ученикам требуется определенное время, чтобы разобраться, что же кроется за "одеждой". Учителю же важно не потерять возможностей для установления дружеских отношений с учениками, что является основной позитивного взаимодействия.</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Как свидетельствуют педагоги-практики, влияние учителя на учеников начинается после первого визуального знакомства. Поэтому позиция должна быть однозначной: внешность учителя - не мелочь, это всегда важно и актуально, это ступенька к успеху в деле воспитания учащейся молодежи.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Внешний вид педагога должен отличаться элегантностью, аккуратностью, чистотой и опрятностью, внушать уважение и вызывать доверие. В этом случае, классический, даже немного консервативный вид куда уместнее, чем ультрамодные наряды.</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Одежда должна быть удобной, но не противоречить общепринятым нормам приличия. Идеальной формой одежды для учителя является такая, которая способствует сосредоточению внимания учеников не на изучении деталей одежды, а именно на усвоении материала. Такой одеждой может быть деловой костюм, который подчеркивает профессиональные, личные качества и официальность отношений с учениками. К деловому костюму относят пиджак с юбкой или брюками и блузку. Для женщины – это не обязательно должен быть брючный костюм или пиджак с юбкой, это может быть и красивое, но элегантное платье.</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В российских традициях черный, белый и серый цвета поднимают статус личности в глазах окружающих, а яркая цветная гамма может повлиять на качество усвоения материала классом, привлекая внимание исключительно к внешнему виду учителя. Выбирая пастельные, спокойные цвета, вы можете быть уверены, что внимание будет сконцентрировано именно на изложении вашего материала. Предпочитающими цветами для деловой одежды считаются </w:t>
      </w:r>
      <w:proofErr w:type="gramStart"/>
      <w:r w:rsidRPr="00435DCE">
        <w:rPr>
          <w:rFonts w:ascii="Times New Roman" w:eastAsia="Times New Roman" w:hAnsi="Times New Roman" w:cs="Times New Roman"/>
          <w:sz w:val="24"/>
          <w:szCs w:val="24"/>
          <w:lang w:eastAsia="ru-RU"/>
        </w:rPr>
        <w:t>серый</w:t>
      </w:r>
      <w:proofErr w:type="gramEnd"/>
      <w:r w:rsidRPr="00435DCE">
        <w:rPr>
          <w:rFonts w:ascii="Times New Roman" w:eastAsia="Times New Roman" w:hAnsi="Times New Roman" w:cs="Times New Roman"/>
          <w:sz w:val="24"/>
          <w:szCs w:val="24"/>
          <w:lang w:eastAsia="ru-RU"/>
        </w:rPr>
        <w:t>, черный, коричневый, бежевый, темно-синий, темно-бордовый. Блузки и рубашки могут быть нежных пастельных тонов. Старайтесь избегать люрекса, кожи, блесток и искусственных материалов.</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Учитель может скорректировать свой имидж, улучшить его, а значит, найти взаимопонимание с учениками и коллегами по работе, меняя свои цветовые предпочтения в одежде и окружении</w:t>
      </w:r>
      <w:proofErr w:type="gramStart"/>
      <w:r w:rsidRPr="00435DCE">
        <w:rPr>
          <w:rFonts w:ascii="Times New Roman" w:eastAsia="Times New Roman" w:hAnsi="Times New Roman" w:cs="Times New Roman"/>
          <w:sz w:val="24"/>
          <w:szCs w:val="24"/>
          <w:lang w:eastAsia="ru-RU"/>
        </w:rPr>
        <w:t xml:space="preserve"> .</w:t>
      </w:r>
      <w:proofErr w:type="gramEnd"/>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Восприятие цвета зависит от эмоционального состояния человека. Именно этим объясняется то, что человек в зависимости от своего эмоционального состояния расположен к одним цветам, равнодушен к другим и неприемлем к третьим. Цвет не только вызывает соответствующую реакцию человека в зависимости от его эмоционального состояния, но и определенным образом формирует его эмоции и даже характер.</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Украшений должно быть минимальное количество, они не должны быть яркими и броскими, если учитель не хочет, чтобы в течение всего урока ученики внимательно изучали ее новое колье, вместо того, чтобы учиться. Аксессуары следует выбирать неброские: прекрасно подойдут бусы из некрупного жемчуга средней длины, тонкие кольца из благородного металла, небольшие серьги.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Типичными деталями превосходства являются очки (идет переоценка умственного и образовательного уровня), длинные волосы у мужчин (если это не протест хиппи, то идет переоценка духовного, интеллектуального уровня, круга интересов).</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lastRenderedPageBreak/>
        <w:t>Необходимо позаботиться о прическе, макияже и маникюре: вы должны производить впечатление ухоженной женщины. Чтобы выглядеть максимально естественно, макияж и маникюр подбирается в сдержанных нейтральных тонах. Прическа должна быть в меру строгой. Цвет волос должен быть естественным.</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Удачно подобранный гардероб поможет своему владельцу не только произвести благоприятное впечатление на окружающих, но и подчеркнет его профессиональные и личные качества.</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Чем пахнет в вашем классе.</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Запах – один из ведущих показателей того, из какого социального слоя человек, сигнал о его социальном статусе. По запаху дорогих духов можно узнать бизнес-леди, по специфическому запаху – </w:t>
      </w:r>
      <w:proofErr w:type="spellStart"/>
      <w:r w:rsidRPr="00435DCE">
        <w:rPr>
          <w:rFonts w:ascii="Times New Roman" w:eastAsia="Times New Roman" w:hAnsi="Times New Roman" w:cs="Times New Roman"/>
          <w:sz w:val="24"/>
          <w:szCs w:val="24"/>
          <w:lang w:eastAsia="ru-RU"/>
        </w:rPr>
        <w:t>бомжиху</w:t>
      </w:r>
      <w:proofErr w:type="spellEnd"/>
      <w:r w:rsidRPr="00435DCE">
        <w:rPr>
          <w:rFonts w:ascii="Times New Roman" w:eastAsia="Times New Roman" w:hAnsi="Times New Roman" w:cs="Times New Roman"/>
          <w:sz w:val="24"/>
          <w:szCs w:val="24"/>
          <w:lang w:eastAsia="ru-RU"/>
        </w:rPr>
        <w:t>.</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Запах учебного заведения подает сигнал о степени ухоженности всего здания, уровне культуры его обитателей.</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Дети часто привыкают к запаху любимого учителя. Запах очень сильно действует на подсознание.</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proofErr w:type="spellStart"/>
      <w:r w:rsidRPr="00435DCE">
        <w:rPr>
          <w:rFonts w:ascii="Times New Roman" w:eastAsia="Times New Roman" w:hAnsi="Times New Roman" w:cs="Times New Roman"/>
          <w:sz w:val="24"/>
          <w:szCs w:val="24"/>
          <w:lang w:eastAsia="ru-RU"/>
        </w:rPr>
        <w:t>Арома-имидж</w:t>
      </w:r>
      <w:proofErr w:type="spellEnd"/>
      <w:r w:rsidRPr="00435DCE">
        <w:rPr>
          <w:rFonts w:ascii="Times New Roman" w:eastAsia="Times New Roman" w:hAnsi="Times New Roman" w:cs="Times New Roman"/>
          <w:sz w:val="24"/>
          <w:szCs w:val="24"/>
          <w:lang w:eastAsia="ru-RU"/>
        </w:rPr>
        <w:t xml:space="preserve"> включает в себя запах духов учителя, запах свежести проветриваемого помещения, аромат классной комнаты. Запах свежести можно создать при помощи эфирных масел апельсина, лимона, лаванды, пихты. Запахи обладают и лечебными свойствами.</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Заключение</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Современному специалисту необходимо владение этикетом. Не бездумное его соблюдение просто потому, что так принято или выгодно; не отрицание этикета под предлогом, что это только техника, тогда как важны нравственные нормы и принципы. Необходимо знание сущности и содержания этикета, осознание его целесообразности и разумности.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Учитывая функции этикета, педагог имеет возможность разумно строить свое поведение, создавая благоприятные для педагогического общения условия, что способствует повышению качества его деятельности, развитию доброжелательных отношений с коллегами, повышению его авторитета. Современное педагогическое учебное заведение, будь то детский сад, школа, колледж или университет, является открытой образовательно-воспитательной системой, доступной различным по многим показателям людям (национальности, социальному положению, психологическим и возрастным особенностям, взглядам, образовательному уровню и т.д.). Правила этикета учитывают все эти различия, потому их соблюдение успешно сказывается на воспитательно-образовательном процессе. Зная этикет, педагог определит, как вести себя наилучшим образом в той или иной группе детей и взрослых людей. Но для этого недостаточно изучения этикета на специальных занятиях. Он должен видеть, как поступает преподаватель, осуществляющий профессиональную подготовку, поступает ли он в соответствии с возникшей ситуацией, успешно ли строит свои отношения с коллегами и студентами, помогает ли ему соблюдение этикета добиваться успеха </w:t>
      </w:r>
      <w:proofErr w:type="gramStart"/>
      <w:r w:rsidRPr="00435DCE">
        <w:rPr>
          <w:rFonts w:ascii="Times New Roman" w:eastAsia="Times New Roman" w:hAnsi="Times New Roman" w:cs="Times New Roman"/>
          <w:sz w:val="24"/>
          <w:szCs w:val="24"/>
          <w:lang w:eastAsia="ru-RU"/>
        </w:rPr>
        <w:t>в</w:t>
      </w:r>
      <w:proofErr w:type="gramEnd"/>
      <w:r w:rsidRPr="00435DCE">
        <w:rPr>
          <w:rFonts w:ascii="Times New Roman" w:eastAsia="Times New Roman" w:hAnsi="Times New Roman" w:cs="Times New Roman"/>
          <w:sz w:val="24"/>
          <w:szCs w:val="24"/>
          <w:lang w:eastAsia="ru-RU"/>
        </w:rPr>
        <w:t xml:space="preserve"> педагогической деятельности.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Этикет базируется на морально-нравственной и формально-организационной основах. Прежде всего, он несет в себе нравственную нагрузку, укрепляя моральное состояние общества, являясь практическим отражением в поведении личности норм морали. Можно сказать, что этикет дает педагогу технику поведения, позволяющую ему демонстрировать нравственное отношение к окружающим людям.</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lastRenderedPageBreak/>
        <w:t xml:space="preserve">Интеллигентность не только в знаниях, но и в способности к пониманию </w:t>
      </w:r>
      <w:proofErr w:type="gramStart"/>
      <w:r w:rsidRPr="00435DCE">
        <w:rPr>
          <w:rFonts w:ascii="Times New Roman" w:eastAsia="Times New Roman" w:hAnsi="Times New Roman" w:cs="Times New Roman"/>
          <w:sz w:val="24"/>
          <w:szCs w:val="24"/>
          <w:lang w:eastAsia="ru-RU"/>
        </w:rPr>
        <w:t>другого</w:t>
      </w:r>
      <w:proofErr w:type="gramEnd"/>
      <w:r w:rsidRPr="00435DCE">
        <w:rPr>
          <w:rFonts w:ascii="Times New Roman" w:eastAsia="Times New Roman" w:hAnsi="Times New Roman" w:cs="Times New Roman"/>
          <w:sz w:val="24"/>
          <w:szCs w:val="24"/>
          <w:lang w:eastAsia="ru-RU"/>
        </w:rPr>
        <w:t>. Она проявляется в тысяче и тысяче мелочей: в умении уважительно спорить, вести себя скромно за столом, в умении незаметно помочь другому, беречь природу, не мусорить вокруг себя – не мусорить окурками или руганью, дурными идеями</w:t>
      </w:r>
      <w:proofErr w:type="gramStart"/>
      <w:r w:rsidRPr="00435DCE">
        <w:rPr>
          <w:rFonts w:ascii="Times New Roman" w:eastAsia="Times New Roman" w:hAnsi="Times New Roman" w:cs="Times New Roman"/>
          <w:sz w:val="24"/>
          <w:szCs w:val="24"/>
          <w:lang w:eastAsia="ru-RU"/>
        </w:rPr>
        <w:t xml:space="preserve"> .</w:t>
      </w:r>
      <w:proofErr w:type="gramEnd"/>
      <w:r w:rsidRPr="00435DCE">
        <w:rPr>
          <w:rFonts w:ascii="Times New Roman" w:eastAsia="Times New Roman" w:hAnsi="Times New Roman" w:cs="Times New Roman"/>
          <w:sz w:val="24"/>
          <w:szCs w:val="24"/>
          <w:lang w:eastAsia="ru-RU"/>
        </w:rPr>
        <w:t xml:space="preserve">  Интеллигентность – это терпимое отношение к миру и к людям.   В основе всех хороших манер лежит забота о том, чтобы человек не мешал человеку, чтобы все вместе чувствовали себя хорошо. Надо уметь не мешать друг другу. Воспитывать в себе нужно не столько манеры, сколько то, что выражается в манерах, бережное отношение к миру, к обществу, к природе, к своему прошлому.   Не надо запоминать сотни правил, а запомнить одн</w:t>
      </w:r>
      <w:proofErr w:type="gramStart"/>
      <w:r w:rsidRPr="00435DCE">
        <w:rPr>
          <w:rFonts w:ascii="Times New Roman" w:eastAsia="Times New Roman" w:hAnsi="Times New Roman" w:cs="Times New Roman"/>
          <w:sz w:val="24"/>
          <w:szCs w:val="24"/>
          <w:lang w:eastAsia="ru-RU"/>
        </w:rPr>
        <w:t>о-</w:t>
      </w:r>
      <w:proofErr w:type="gramEnd"/>
      <w:r w:rsidRPr="00435DCE">
        <w:rPr>
          <w:rFonts w:ascii="Times New Roman" w:eastAsia="Times New Roman" w:hAnsi="Times New Roman" w:cs="Times New Roman"/>
          <w:sz w:val="24"/>
          <w:szCs w:val="24"/>
          <w:lang w:eastAsia="ru-RU"/>
        </w:rPr>
        <w:t xml:space="preserve"> необходимость уважительного отношения к другим.  </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Учитель - это не профессия, это образ жизни. Нет профессии почетнее, чем профессия учителя, нет труда сложнее и ответственнее, чем его труд. Современный ритм жизни требует от учителя непрерывного профессионального роста, творческого отношения к работе, самоотдачи. Сегодня, как и во все века, учитель - это не только и не столько хранитель знаний, образец поведения, подражания для детей, сколько мастер, способный научить своих подопечных находить нужные знания в безбрежном океане современных наук, приобретать опыт самообразования. Он должен вдохновлять своих учеников на учение.</w:t>
      </w:r>
    </w:p>
    <w:p w:rsidR="00435DCE" w:rsidRPr="00435DCE" w:rsidRDefault="00435DCE" w:rsidP="00435DCE">
      <w:pPr>
        <w:spacing w:before="120" w:after="120" w:line="240" w:lineRule="auto"/>
        <w:jc w:val="center"/>
        <w:outlineLvl w:val="2"/>
        <w:rPr>
          <w:rFonts w:ascii="Verdana" w:eastAsia="Times New Roman" w:hAnsi="Verdana" w:cs="Times New Roman"/>
          <w:color w:val="CC0000"/>
          <w:sz w:val="31"/>
          <w:szCs w:val="31"/>
          <w:lang w:eastAsia="ru-RU"/>
        </w:rPr>
      </w:pPr>
      <w:r w:rsidRPr="00435DCE">
        <w:rPr>
          <w:rFonts w:ascii="Verdana" w:eastAsia="Times New Roman" w:hAnsi="Verdana" w:cs="Times New Roman"/>
          <w:color w:val="CC0000"/>
          <w:sz w:val="31"/>
          <w:szCs w:val="31"/>
          <w:lang w:eastAsia="ru-RU"/>
        </w:rPr>
        <w:t>Литература</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proofErr w:type="spellStart"/>
      <w:r w:rsidRPr="00435DCE">
        <w:rPr>
          <w:rFonts w:ascii="Times New Roman" w:eastAsia="Times New Roman" w:hAnsi="Times New Roman" w:cs="Times New Roman"/>
          <w:sz w:val="24"/>
          <w:szCs w:val="24"/>
          <w:lang w:eastAsia="ru-RU"/>
        </w:rPr>
        <w:t>Михальская</w:t>
      </w:r>
      <w:proofErr w:type="spellEnd"/>
      <w:r w:rsidRPr="00435DCE">
        <w:rPr>
          <w:rFonts w:ascii="Times New Roman" w:eastAsia="Times New Roman" w:hAnsi="Times New Roman" w:cs="Times New Roman"/>
          <w:sz w:val="24"/>
          <w:szCs w:val="24"/>
          <w:lang w:eastAsia="ru-RU"/>
        </w:rPr>
        <w:t xml:space="preserve"> А.К. Педагогическая риторика.</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proofErr w:type="spellStart"/>
      <w:r w:rsidRPr="00435DCE">
        <w:rPr>
          <w:rFonts w:ascii="Times New Roman" w:eastAsia="Times New Roman" w:hAnsi="Times New Roman" w:cs="Times New Roman"/>
          <w:sz w:val="24"/>
          <w:szCs w:val="24"/>
          <w:lang w:eastAsia="ru-RU"/>
        </w:rPr>
        <w:t>Акишина</w:t>
      </w:r>
      <w:proofErr w:type="spellEnd"/>
      <w:r w:rsidRPr="00435DCE">
        <w:rPr>
          <w:rFonts w:ascii="Times New Roman" w:eastAsia="Times New Roman" w:hAnsi="Times New Roman" w:cs="Times New Roman"/>
          <w:sz w:val="24"/>
          <w:szCs w:val="24"/>
          <w:lang w:eastAsia="ru-RU"/>
        </w:rPr>
        <w:t xml:space="preserve"> А.А., </w:t>
      </w:r>
      <w:proofErr w:type="spellStart"/>
      <w:r w:rsidRPr="00435DCE">
        <w:rPr>
          <w:rFonts w:ascii="Times New Roman" w:eastAsia="Times New Roman" w:hAnsi="Times New Roman" w:cs="Times New Roman"/>
          <w:sz w:val="24"/>
          <w:szCs w:val="24"/>
          <w:lang w:eastAsia="ru-RU"/>
        </w:rPr>
        <w:t>Формановская</w:t>
      </w:r>
      <w:proofErr w:type="spellEnd"/>
      <w:r w:rsidRPr="00435DCE">
        <w:rPr>
          <w:rFonts w:ascii="Times New Roman" w:eastAsia="Times New Roman" w:hAnsi="Times New Roman" w:cs="Times New Roman"/>
          <w:sz w:val="24"/>
          <w:szCs w:val="24"/>
          <w:lang w:eastAsia="ru-RU"/>
        </w:rPr>
        <w:t xml:space="preserve"> Н.И. Русский речевой этикет.</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Васильева А.Н. Основы культуры речи</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Ожегов С.И., Шведова Н.Ю. Толковый словарь русского языка</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Прихожан А. Хочу, чтоб меня понимали. /Популярная психология.</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proofErr w:type="spellStart"/>
      <w:r w:rsidRPr="00435DCE">
        <w:rPr>
          <w:rFonts w:ascii="Times New Roman" w:eastAsia="Times New Roman" w:hAnsi="Times New Roman" w:cs="Times New Roman"/>
          <w:sz w:val="24"/>
          <w:szCs w:val="24"/>
          <w:lang w:eastAsia="ru-RU"/>
        </w:rPr>
        <w:t>Рукавчук</w:t>
      </w:r>
      <w:proofErr w:type="spellEnd"/>
      <w:r w:rsidRPr="00435DCE">
        <w:rPr>
          <w:rFonts w:ascii="Times New Roman" w:eastAsia="Times New Roman" w:hAnsi="Times New Roman" w:cs="Times New Roman"/>
          <w:sz w:val="24"/>
          <w:szCs w:val="24"/>
          <w:lang w:eastAsia="ru-RU"/>
        </w:rPr>
        <w:t xml:space="preserve"> Л.Н. Энциклопедия этикета.</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Давыдова О.С. Шпаргалка по введению в педагогическую деятельность</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Кочетов А.И. </w:t>
      </w:r>
      <w:r>
        <w:rPr>
          <w:rFonts w:ascii="Times New Roman" w:eastAsia="Times New Roman" w:hAnsi="Times New Roman" w:cs="Times New Roman"/>
          <w:sz w:val="24"/>
          <w:szCs w:val="24"/>
          <w:lang w:eastAsia="ru-RU"/>
        </w:rPr>
        <w:t xml:space="preserve"> Как заниматься самовоспитанием</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r w:rsidRPr="00435DCE">
        <w:rPr>
          <w:rFonts w:ascii="Times New Roman" w:eastAsia="Times New Roman" w:hAnsi="Times New Roman" w:cs="Times New Roman"/>
          <w:sz w:val="24"/>
          <w:szCs w:val="24"/>
          <w:lang w:eastAsia="ru-RU"/>
        </w:rPr>
        <w:t xml:space="preserve">Котова И. Б., </w:t>
      </w:r>
      <w:proofErr w:type="spellStart"/>
      <w:r w:rsidRPr="00435DCE">
        <w:rPr>
          <w:rFonts w:ascii="Times New Roman" w:eastAsia="Times New Roman" w:hAnsi="Times New Roman" w:cs="Times New Roman"/>
          <w:sz w:val="24"/>
          <w:szCs w:val="24"/>
          <w:lang w:eastAsia="ru-RU"/>
        </w:rPr>
        <w:t>Шиянов</w:t>
      </w:r>
      <w:proofErr w:type="spellEnd"/>
      <w:r w:rsidRPr="00435DCE">
        <w:rPr>
          <w:rFonts w:ascii="Times New Roman" w:eastAsia="Times New Roman" w:hAnsi="Times New Roman" w:cs="Times New Roman"/>
          <w:sz w:val="24"/>
          <w:szCs w:val="24"/>
          <w:lang w:eastAsia="ru-RU"/>
        </w:rPr>
        <w:t xml:space="preserve"> Е.Н. Педагог: профессия и личность.</w:t>
      </w:r>
    </w:p>
    <w:p w:rsidR="00435DCE" w:rsidRPr="00435DCE" w:rsidRDefault="00435DCE" w:rsidP="00435DCE">
      <w:pPr>
        <w:spacing w:before="150" w:after="150" w:line="240" w:lineRule="auto"/>
        <w:jc w:val="both"/>
        <w:rPr>
          <w:rFonts w:ascii="Times New Roman" w:eastAsia="Times New Roman" w:hAnsi="Times New Roman" w:cs="Times New Roman"/>
          <w:sz w:val="24"/>
          <w:szCs w:val="24"/>
          <w:lang w:eastAsia="ru-RU"/>
        </w:rPr>
      </w:pPr>
      <w:proofErr w:type="spellStart"/>
      <w:r w:rsidRPr="00435DCE">
        <w:rPr>
          <w:rFonts w:ascii="Times New Roman" w:eastAsia="Times New Roman" w:hAnsi="Times New Roman" w:cs="Times New Roman"/>
          <w:sz w:val="24"/>
          <w:szCs w:val="24"/>
          <w:lang w:eastAsia="ru-RU"/>
        </w:rPr>
        <w:t>Шепель</w:t>
      </w:r>
      <w:proofErr w:type="spellEnd"/>
      <w:r w:rsidRPr="00435DCE">
        <w:rPr>
          <w:rFonts w:ascii="Times New Roman" w:eastAsia="Times New Roman" w:hAnsi="Times New Roman" w:cs="Times New Roman"/>
          <w:sz w:val="24"/>
          <w:szCs w:val="24"/>
          <w:lang w:eastAsia="ru-RU"/>
        </w:rPr>
        <w:t xml:space="preserve"> В.М. </w:t>
      </w:r>
      <w:proofErr w:type="spellStart"/>
      <w:r w:rsidRPr="00435DCE">
        <w:rPr>
          <w:rFonts w:ascii="Times New Roman" w:eastAsia="Times New Roman" w:hAnsi="Times New Roman" w:cs="Times New Roman"/>
          <w:sz w:val="24"/>
          <w:szCs w:val="24"/>
          <w:lang w:eastAsia="ru-RU"/>
        </w:rPr>
        <w:t>Имиджелогия</w:t>
      </w:r>
      <w:proofErr w:type="spellEnd"/>
    </w:p>
    <w:p w:rsidR="00A514C9" w:rsidRDefault="00A514C9" w:rsidP="00435DCE"/>
    <w:sectPr w:rsidR="00A514C9" w:rsidSect="00A514C9">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Verdana">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BF086E"/>
    <w:multiLevelType w:val="multilevel"/>
    <w:tmpl w:val="425E9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49946F7B"/>
    <w:multiLevelType w:val="multilevel"/>
    <w:tmpl w:val="3E129F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435DCE"/>
    <w:rsid w:val="00435DCE"/>
    <w:rsid w:val="00907E77"/>
    <w:rsid w:val="00A514C9"/>
    <w:rsid w:val="00B305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14C9"/>
  </w:style>
  <w:style w:type="paragraph" w:styleId="2">
    <w:name w:val="heading 2"/>
    <w:basedOn w:val="a"/>
    <w:link w:val="20"/>
    <w:uiPriority w:val="9"/>
    <w:qFormat/>
    <w:rsid w:val="00435DCE"/>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35DCE"/>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35DCE"/>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35DCE"/>
    <w:rPr>
      <w:rFonts w:ascii="Times New Roman" w:eastAsia="Times New Roman" w:hAnsi="Times New Roman" w:cs="Times New Roman"/>
      <w:b/>
      <w:bCs/>
      <w:sz w:val="27"/>
      <w:szCs w:val="27"/>
      <w:lang w:eastAsia="ru-RU"/>
    </w:rPr>
  </w:style>
  <w:style w:type="character" w:styleId="a3">
    <w:name w:val="Hyperlink"/>
    <w:basedOn w:val="a0"/>
    <w:uiPriority w:val="99"/>
    <w:semiHidden/>
    <w:unhideWhenUsed/>
    <w:rsid w:val="00435DCE"/>
    <w:rPr>
      <w:color w:val="0000FF"/>
      <w:u w:val="single"/>
    </w:rPr>
  </w:style>
  <w:style w:type="character" w:customStyle="1" w:styleId="apple-converted-space">
    <w:name w:val="apple-converted-space"/>
    <w:basedOn w:val="a0"/>
    <w:rsid w:val="00435DCE"/>
  </w:style>
  <w:style w:type="character" w:customStyle="1" w:styleId="tzvote-count">
    <w:name w:val="tzvote-count"/>
    <w:basedOn w:val="a0"/>
    <w:rsid w:val="00435DCE"/>
  </w:style>
  <w:style w:type="character" w:customStyle="1" w:styleId="contentrating">
    <w:name w:val="content_rating"/>
    <w:basedOn w:val="a0"/>
    <w:rsid w:val="00435DCE"/>
  </w:style>
  <w:style w:type="paragraph" w:styleId="z-">
    <w:name w:val="HTML Top of Form"/>
    <w:basedOn w:val="a"/>
    <w:next w:val="a"/>
    <w:link w:val="z-0"/>
    <w:hidden/>
    <w:uiPriority w:val="99"/>
    <w:semiHidden/>
    <w:unhideWhenUsed/>
    <w:rsid w:val="00435DCE"/>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435DCE"/>
    <w:rPr>
      <w:rFonts w:ascii="Arial" w:eastAsia="Times New Roman" w:hAnsi="Arial" w:cs="Arial"/>
      <w:vanish/>
      <w:sz w:val="16"/>
      <w:szCs w:val="16"/>
      <w:lang w:eastAsia="ru-RU"/>
    </w:rPr>
  </w:style>
  <w:style w:type="paragraph" w:styleId="z-1">
    <w:name w:val="HTML Bottom of Form"/>
    <w:basedOn w:val="a"/>
    <w:next w:val="a"/>
    <w:link w:val="z-2"/>
    <w:hidden/>
    <w:uiPriority w:val="99"/>
    <w:semiHidden/>
    <w:unhideWhenUsed/>
    <w:rsid w:val="00435DCE"/>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435DCE"/>
    <w:rPr>
      <w:rFonts w:ascii="Arial" w:eastAsia="Times New Roman" w:hAnsi="Arial" w:cs="Arial"/>
      <w:vanish/>
      <w:sz w:val="16"/>
      <w:szCs w:val="16"/>
      <w:lang w:eastAsia="ru-RU"/>
    </w:rPr>
  </w:style>
  <w:style w:type="character" w:customStyle="1" w:styleId="tzhits">
    <w:name w:val="tzhits"/>
    <w:basedOn w:val="a0"/>
    <w:rsid w:val="00435DCE"/>
  </w:style>
  <w:style w:type="character" w:customStyle="1" w:styleId="tzcreate">
    <w:name w:val="tzcreate"/>
    <w:basedOn w:val="a0"/>
    <w:rsid w:val="00435DCE"/>
  </w:style>
  <w:style w:type="character" w:customStyle="1" w:styleId="tzarticlecategory">
    <w:name w:val="tzarticlecategory"/>
    <w:basedOn w:val="a0"/>
    <w:rsid w:val="00435DCE"/>
  </w:style>
  <w:style w:type="character" w:customStyle="1" w:styleId="tzarticleparentcategory">
    <w:name w:val="tzarticleparentcategory"/>
    <w:basedOn w:val="a0"/>
    <w:rsid w:val="00435DCE"/>
  </w:style>
  <w:style w:type="paragraph" w:styleId="a4">
    <w:name w:val="Normal (Web)"/>
    <w:basedOn w:val="a"/>
    <w:uiPriority w:val="99"/>
    <w:unhideWhenUsed/>
    <w:rsid w:val="00435DC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alloon Text"/>
    <w:basedOn w:val="a"/>
    <w:link w:val="a6"/>
    <w:uiPriority w:val="99"/>
    <w:semiHidden/>
    <w:unhideWhenUsed/>
    <w:rsid w:val="00435DC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435DCE"/>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7449626">
      <w:bodyDiv w:val="1"/>
      <w:marLeft w:val="0"/>
      <w:marRight w:val="0"/>
      <w:marTop w:val="0"/>
      <w:marBottom w:val="0"/>
      <w:divBdr>
        <w:top w:val="none" w:sz="0" w:space="0" w:color="auto"/>
        <w:left w:val="none" w:sz="0" w:space="0" w:color="auto"/>
        <w:bottom w:val="none" w:sz="0" w:space="0" w:color="auto"/>
        <w:right w:val="none" w:sz="0" w:space="0" w:color="auto"/>
      </w:divBdr>
      <w:divsChild>
        <w:div w:id="1378624296">
          <w:marLeft w:val="0"/>
          <w:marRight w:val="0"/>
          <w:marTop w:val="0"/>
          <w:marBottom w:val="0"/>
          <w:divBdr>
            <w:top w:val="none" w:sz="0" w:space="0" w:color="auto"/>
            <w:left w:val="none" w:sz="0" w:space="0" w:color="auto"/>
            <w:bottom w:val="none" w:sz="0" w:space="0" w:color="auto"/>
            <w:right w:val="none" w:sz="0" w:space="0" w:color="auto"/>
          </w:divBdr>
        </w:div>
        <w:div w:id="1163472314">
          <w:marLeft w:val="0"/>
          <w:marRight w:val="0"/>
          <w:marTop w:val="0"/>
          <w:marBottom w:val="0"/>
          <w:divBdr>
            <w:top w:val="none" w:sz="0" w:space="0" w:color="auto"/>
            <w:left w:val="none" w:sz="0" w:space="0" w:color="auto"/>
            <w:bottom w:val="none" w:sz="0" w:space="0" w:color="auto"/>
            <w:right w:val="none" w:sz="0" w:space="0" w:color="auto"/>
          </w:divBdr>
        </w:div>
        <w:div w:id="1533609414">
          <w:marLeft w:val="0"/>
          <w:marRight w:val="0"/>
          <w:marTop w:val="0"/>
          <w:marBottom w:val="0"/>
          <w:divBdr>
            <w:top w:val="none" w:sz="0" w:space="0" w:color="auto"/>
            <w:left w:val="none" w:sz="0" w:space="0" w:color="auto"/>
            <w:bottom w:val="none" w:sz="0" w:space="0" w:color="auto"/>
            <w:right w:val="none" w:sz="0" w:space="0" w:color="auto"/>
          </w:divBdr>
          <w:divsChild>
            <w:div w:id="778064964">
              <w:marLeft w:val="0"/>
              <w:marRight w:val="0"/>
              <w:marTop w:val="0"/>
              <w:marBottom w:val="0"/>
              <w:divBdr>
                <w:top w:val="none" w:sz="0" w:space="0" w:color="auto"/>
                <w:left w:val="none" w:sz="0" w:space="0" w:color="auto"/>
                <w:bottom w:val="none" w:sz="0" w:space="0" w:color="auto"/>
                <w:right w:val="none" w:sz="0" w:space="0" w:color="auto"/>
              </w:divBdr>
              <w:divsChild>
                <w:div w:id="1563982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10</Pages>
  <Words>4221</Words>
  <Characters>24065</Characters>
  <Application>Microsoft Office Word</Application>
  <DocSecurity>0</DocSecurity>
  <Lines>200</Lines>
  <Paragraphs>56</Paragraphs>
  <ScaleCrop>false</ScaleCrop>
  <Company>school 297</Company>
  <LinksUpToDate>false</LinksUpToDate>
  <CharactersWithSpaces>28230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 mini</dc:creator>
  <cp:keywords/>
  <dc:description/>
  <cp:lastModifiedBy>mac mini</cp:lastModifiedBy>
  <cp:revision>2</cp:revision>
  <dcterms:created xsi:type="dcterms:W3CDTF">2015-12-07T14:05:00Z</dcterms:created>
  <dcterms:modified xsi:type="dcterms:W3CDTF">2017-03-14T09:57:00Z</dcterms:modified>
</cp:coreProperties>
</file>