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5C" w:rsidRDefault="00703C87" w:rsidP="006F13C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СОВЕТЫ РОДИТЕЛЯМ ПО МЕДИАБЕЗОПАСНОСТИ</w:t>
      </w:r>
    </w:p>
    <w:p w:rsidR="00703C87" w:rsidRPr="00E6089E" w:rsidRDefault="00703C87" w:rsidP="006F13C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16115C" w:rsidRPr="00E6089E" w:rsidRDefault="0016115C" w:rsidP="006F13C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sz w:val="24"/>
          <w:szCs w:val="24"/>
          <w:lang w:eastAsia="ru-RU"/>
        </w:rP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</w:t>
      </w:r>
      <w:r w:rsidR="00C82606" w:rsidRPr="00E6089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>. Но вместе с тем все острее встает проблема обеспечения безопасности наших детей.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</w:t>
      </w:r>
      <w:r w:rsidR="00C82606" w:rsidRPr="00E6089E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, становится все моложе, возникает проблема обеспечения безопасности детей. </w:t>
      </w:r>
    </w:p>
    <w:p w:rsidR="0016115C" w:rsidRPr="00E6089E" w:rsidRDefault="0016115C" w:rsidP="006A337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А кто им может в этом помочь, если не их родители и взрослые?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608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>Следует понимать, что подключаясь к Интернету,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D164F1" w:rsidRPr="00D13F17" w:rsidRDefault="00D164F1" w:rsidP="006F13C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16115C" w:rsidRPr="00D13F17" w:rsidRDefault="0016115C" w:rsidP="006F13CE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13F1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Какие угрозы встречаются наиболее часто?</w:t>
      </w:r>
    </w:p>
    <w:p w:rsidR="0016115C" w:rsidRPr="00E6089E" w:rsidRDefault="0016115C" w:rsidP="00C87F4B">
      <w:pPr>
        <w:pStyle w:val="a4"/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Угроза заражения вредоносным  программным обеспечением (</w:t>
      </w:r>
      <w:proofErr w:type="gramStart"/>
      <w:r w:rsidRPr="00E6089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ПО</w:t>
      </w:r>
      <w:proofErr w:type="gramEnd"/>
      <w:r w:rsidRPr="00E6089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)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. 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E6089E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распространения троянских вирусов. </w:t>
      </w:r>
    </w:p>
    <w:p w:rsidR="0016115C" w:rsidRPr="00E6089E" w:rsidRDefault="0016115C" w:rsidP="00C87F4B">
      <w:pPr>
        <w:pStyle w:val="a4"/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Доступ к нежелательному содержимому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 w:rsidRPr="00E6089E">
        <w:rPr>
          <w:rFonts w:ascii="Times New Roman" w:hAnsi="Times New Roman" w:cs="Times New Roman"/>
          <w:sz w:val="24"/>
          <w:szCs w:val="24"/>
          <w:lang w:eastAsia="ru-RU"/>
        </w:rPr>
        <w:t>анорексии</w:t>
      </w:r>
      <w:proofErr w:type="spellEnd"/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E6089E">
        <w:rPr>
          <w:rFonts w:ascii="Times New Roman" w:hAnsi="Times New Roman" w:cs="Times New Roman"/>
          <w:sz w:val="24"/>
          <w:szCs w:val="24"/>
          <w:lang w:eastAsia="ru-RU"/>
        </w:rPr>
        <w:t>окна</w:t>
      </w:r>
      <w:proofErr w:type="gramEnd"/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содержащие любую информацию, чаще всего порнографического характера.</w:t>
      </w:r>
    </w:p>
    <w:p w:rsidR="0016115C" w:rsidRPr="00E6089E" w:rsidRDefault="0016115C" w:rsidP="00C87F4B">
      <w:pPr>
        <w:pStyle w:val="a4"/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Контакты с незнакомыми людьми</w:t>
      </w:r>
      <w:r w:rsidR="006A3373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</w:t>
      </w:r>
      <w:proofErr w:type="spellStart"/>
      <w:r w:rsidRPr="00E6089E">
        <w:rPr>
          <w:rFonts w:ascii="Times New Roman" w:hAnsi="Times New Roman" w:cs="Times New Roman"/>
          <w:sz w:val="24"/>
          <w:szCs w:val="24"/>
          <w:lang w:eastAsia="ru-RU"/>
        </w:rPr>
        <w:t>жертвы</w:t>
      </w:r>
      <w:proofErr w:type="gramStart"/>
      <w:r w:rsidRPr="00E6089E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6089E">
        <w:rPr>
          <w:rFonts w:ascii="Times New Roman" w:hAnsi="Times New Roman" w:cs="Times New Roman"/>
          <w:sz w:val="24"/>
          <w:szCs w:val="24"/>
          <w:lang w:eastAsia="ru-RU"/>
        </w:rPr>
        <w:t>ыдавая</w:t>
      </w:r>
      <w:proofErr w:type="spellEnd"/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себя за сверстника жертвы, они могут выведывать личную информацию и искать личной встречи.</w:t>
      </w:r>
    </w:p>
    <w:p w:rsidR="0016115C" w:rsidRPr="00E6089E" w:rsidRDefault="0016115C" w:rsidP="00C87F4B">
      <w:pPr>
        <w:pStyle w:val="a4"/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Неконтролируемые покупки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. Не смотря на то, что покупки через Интернет пока еще являются экзотикой для большинства из нас, однако недалек тот час, когда эта угроза может стать весьма актуальной. </w:t>
      </w:r>
    </w:p>
    <w:p w:rsidR="0016115C" w:rsidRPr="00E6089E" w:rsidRDefault="0016115C" w:rsidP="00C87F4B">
      <w:pPr>
        <w:pStyle w:val="a4"/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Интернет это прекрасное место для общения, обучения и отдыха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. Но стоит понимать, </w:t>
      </w:r>
      <w:proofErr w:type="gramStart"/>
      <w:r w:rsidRPr="00E6089E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="00EC5D81"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>как и наш реальный мир, всемирная паутина так же может быть весьма и весьма опасна.</w:t>
      </w:r>
    </w:p>
    <w:p w:rsidR="00D164F1" w:rsidRPr="00E6089E" w:rsidRDefault="00D164F1" w:rsidP="00D164F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F17" w:rsidRDefault="0016115C" w:rsidP="006F13CE">
      <w:pPr>
        <w:pStyle w:val="a4"/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13F17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Рекомендации, с помощью которых посещение Интернет может стать </w:t>
      </w:r>
    </w:p>
    <w:p w:rsidR="0016115C" w:rsidRPr="00D13F17" w:rsidRDefault="0016115C" w:rsidP="006F13CE">
      <w:pPr>
        <w:pStyle w:val="a4"/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D13F17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менее опасным для ваших детей:</w:t>
      </w:r>
    </w:p>
    <w:p w:rsidR="0016115C" w:rsidRPr="00E6089E" w:rsidRDefault="0016115C" w:rsidP="006F13CE">
      <w:pPr>
        <w:pStyle w:val="a4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sz w:val="24"/>
          <w:szCs w:val="24"/>
          <w:lang w:eastAsia="ru-RU"/>
        </w:rPr>
        <w:t>Посещайте Интернет вместе с детьми. Поощряйте ваших детей делиться с вами их успехами и неудачами в деле освоения Интернет</w:t>
      </w:r>
      <w:r w:rsidR="00EC5D81" w:rsidRPr="00E6089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15C" w:rsidRPr="00E6089E" w:rsidRDefault="0016115C" w:rsidP="006F13CE">
      <w:pPr>
        <w:pStyle w:val="a4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sz w:val="24"/>
          <w:szCs w:val="24"/>
          <w:lang w:eastAsia="ru-RU"/>
        </w:rPr>
        <w:t>Объясните детям, что если в Интернет</w:t>
      </w:r>
      <w:r w:rsidR="00EC5D81" w:rsidRPr="00E6089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что-либо беспокоит их, то им следует не скрывать этого, а поделиться с вами своим беспокойством.</w:t>
      </w:r>
    </w:p>
    <w:p w:rsidR="0016115C" w:rsidRPr="00E6089E" w:rsidRDefault="0016115C" w:rsidP="006F13CE">
      <w:pPr>
        <w:pStyle w:val="a4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sz w:val="24"/>
          <w:szCs w:val="24"/>
          <w:lang w:eastAsia="ru-RU"/>
        </w:rPr>
        <w:t>Объясните ребенку, что при общении в чатах, использовании программ мгновенного обмена со</w:t>
      </w:r>
      <w:r w:rsidR="00EC5D81"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общениями, использовании </w:t>
      </w:r>
      <w:proofErr w:type="spellStart"/>
      <w:r w:rsidR="00EC5D81" w:rsidRPr="00E6089E">
        <w:rPr>
          <w:rFonts w:ascii="Times New Roman" w:hAnsi="Times New Roman" w:cs="Times New Roman"/>
          <w:sz w:val="24"/>
          <w:szCs w:val="24"/>
          <w:lang w:eastAsia="ru-RU"/>
        </w:rPr>
        <w:t>онлайн-и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 ситуациях, требующих регистрации, нельзя 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использовать реальное имя, помогите вашему ребенку выбрать регистрационное имя, не содержащее никакой личной информации;</w:t>
      </w:r>
    </w:p>
    <w:p w:rsidR="0016115C" w:rsidRPr="00E6089E" w:rsidRDefault="0016115C" w:rsidP="006F13CE">
      <w:pPr>
        <w:pStyle w:val="a4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 </w:t>
      </w:r>
    </w:p>
    <w:p w:rsidR="0016115C" w:rsidRPr="00E6089E" w:rsidRDefault="0016115C" w:rsidP="006F13CE">
      <w:pPr>
        <w:pStyle w:val="a4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Объясните своему ребенку, что в реальной жизни и в Интернет нет разницы между неправильными и правильными поступками; </w:t>
      </w:r>
    </w:p>
    <w:p w:rsidR="0016115C" w:rsidRPr="00E6089E" w:rsidRDefault="0016115C" w:rsidP="006F13CE">
      <w:pPr>
        <w:pStyle w:val="a4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 </w:t>
      </w:r>
    </w:p>
    <w:p w:rsidR="0016115C" w:rsidRPr="00E6089E" w:rsidRDefault="0016115C" w:rsidP="006F13CE">
      <w:pPr>
        <w:pStyle w:val="a4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Скажите им, что никогда не стоит встречаться с друзьями </w:t>
      </w:r>
      <w:proofErr w:type="gramStart"/>
      <w:r w:rsidRPr="00E6089E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Интернет. Ведь люди могут оказаться совсем не теми, за кого себя выдают; </w:t>
      </w:r>
    </w:p>
    <w:p w:rsidR="0016115C" w:rsidRPr="00E6089E" w:rsidRDefault="0016115C" w:rsidP="006F13CE">
      <w:pPr>
        <w:pStyle w:val="a4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Объясните детям, что далеко не все, что они могут прочесть или увидеть в Интернет – правда. Приучите их спрашивать о том, в чем они не уверены; </w:t>
      </w:r>
    </w:p>
    <w:p w:rsidR="0016115C" w:rsidRPr="00E6089E" w:rsidRDefault="0016115C" w:rsidP="006F13CE">
      <w:pPr>
        <w:pStyle w:val="a4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 </w:t>
      </w:r>
    </w:p>
    <w:p w:rsidR="00EC5D81" w:rsidRPr="00E6089E" w:rsidRDefault="0016115C" w:rsidP="0058686F">
      <w:pPr>
        <w:pStyle w:val="a4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089E">
        <w:rPr>
          <w:rFonts w:ascii="Times New Roman" w:hAnsi="Times New Roman" w:cs="Times New Roman"/>
          <w:sz w:val="24"/>
          <w:szCs w:val="24"/>
          <w:lang w:eastAsia="ru-RU"/>
        </w:rPr>
        <w:t>Как научить детей отличать правду ото лжи</w:t>
      </w:r>
      <w:r w:rsidR="00EC5D81"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>в Интернет</w:t>
      </w:r>
      <w:r w:rsidR="00EC5D81" w:rsidRPr="00E6089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EC5D81"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br/>
        <w:t>Следует объяснить детям, что нужно критически относиться к полученным из Интернет</w:t>
      </w:r>
      <w:r w:rsidR="003D552E" w:rsidRPr="00E6089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материалам, ведь опубликовать информацию в Интернет может абсолютно любой человек.</w:t>
      </w:r>
      <w:r w:rsidR="00C82606"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Объясните ребенку, что сегодня практически каждый человек </w:t>
      </w:r>
      <w:proofErr w:type="gramStart"/>
      <w:r w:rsidRPr="00E6089E">
        <w:rPr>
          <w:rFonts w:ascii="Times New Roman" w:hAnsi="Times New Roman" w:cs="Times New Roman"/>
          <w:sz w:val="24"/>
          <w:szCs w:val="24"/>
          <w:lang w:eastAsia="ru-RU"/>
        </w:rPr>
        <w:t>может создать свой сайт и при этом никто не</w:t>
      </w:r>
      <w:proofErr w:type="gramEnd"/>
      <w:r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будет контролировать, насколько правдива размещенная там информация. Научите</w:t>
      </w:r>
      <w:r w:rsidR="00C82606"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>ребенка проверять все</w:t>
      </w:r>
      <w:r w:rsidR="00C82606" w:rsidRPr="00E608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>то, что он видит в Интернет</w:t>
      </w:r>
      <w:r w:rsidR="007A768A" w:rsidRPr="00E6089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6089E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PictureBullets"/>
      <w:r w:rsidR="00D13F17" w:rsidRPr="00BA41B8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bullet="t">
            <v:imagedata r:id="rId5" o:title=""/>
          </v:shape>
        </w:pict>
      </w:r>
      <w:bookmarkEnd w:id="0"/>
    </w:p>
    <w:sectPr w:rsidR="00EC5D81" w:rsidRPr="00E6089E" w:rsidSect="00C82606">
      <w:pgSz w:w="11906" w:h="16838"/>
      <w:pgMar w:top="851" w:right="707" w:bottom="709" w:left="709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7AD"/>
    <w:multiLevelType w:val="hybridMultilevel"/>
    <w:tmpl w:val="58E4BC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F5442B"/>
    <w:multiLevelType w:val="hybridMultilevel"/>
    <w:tmpl w:val="F0D603E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D5E41F2"/>
    <w:multiLevelType w:val="hybridMultilevel"/>
    <w:tmpl w:val="54CEFA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F30"/>
    <w:rsid w:val="00040664"/>
    <w:rsid w:val="0009231D"/>
    <w:rsid w:val="000E13B4"/>
    <w:rsid w:val="00107724"/>
    <w:rsid w:val="0016115C"/>
    <w:rsid w:val="00192612"/>
    <w:rsid w:val="00196D42"/>
    <w:rsid w:val="00196F30"/>
    <w:rsid w:val="001B7C45"/>
    <w:rsid w:val="001E7DF6"/>
    <w:rsid w:val="002C5ECF"/>
    <w:rsid w:val="002F185C"/>
    <w:rsid w:val="00343080"/>
    <w:rsid w:val="003701D3"/>
    <w:rsid w:val="003D552E"/>
    <w:rsid w:val="003F7EC4"/>
    <w:rsid w:val="003F7FEA"/>
    <w:rsid w:val="00473DCA"/>
    <w:rsid w:val="00534164"/>
    <w:rsid w:val="0058686F"/>
    <w:rsid w:val="005F344C"/>
    <w:rsid w:val="00606C2F"/>
    <w:rsid w:val="006137C5"/>
    <w:rsid w:val="006A3373"/>
    <w:rsid w:val="006D30A4"/>
    <w:rsid w:val="006F13CE"/>
    <w:rsid w:val="00703C87"/>
    <w:rsid w:val="00723A5B"/>
    <w:rsid w:val="00751D6E"/>
    <w:rsid w:val="007722C0"/>
    <w:rsid w:val="007A768A"/>
    <w:rsid w:val="007F6926"/>
    <w:rsid w:val="00834FFA"/>
    <w:rsid w:val="008447AE"/>
    <w:rsid w:val="008C4744"/>
    <w:rsid w:val="009165C2"/>
    <w:rsid w:val="00966658"/>
    <w:rsid w:val="00A4573D"/>
    <w:rsid w:val="00AA6FD6"/>
    <w:rsid w:val="00AB1F0B"/>
    <w:rsid w:val="00BA33AB"/>
    <w:rsid w:val="00BA41B8"/>
    <w:rsid w:val="00C36CD8"/>
    <w:rsid w:val="00C82606"/>
    <w:rsid w:val="00C87F4B"/>
    <w:rsid w:val="00C944B2"/>
    <w:rsid w:val="00D13F17"/>
    <w:rsid w:val="00D164F1"/>
    <w:rsid w:val="00D541A7"/>
    <w:rsid w:val="00DA5D2C"/>
    <w:rsid w:val="00E6089E"/>
    <w:rsid w:val="00EC5D81"/>
    <w:rsid w:val="00ED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722C0"/>
    <w:rPr>
      <w:b/>
      <w:bCs/>
    </w:rPr>
  </w:style>
  <w:style w:type="paragraph" w:styleId="a4">
    <w:name w:val="List Paragraph"/>
    <w:basedOn w:val="a"/>
    <w:uiPriority w:val="99"/>
    <w:qFormat/>
    <w:rsid w:val="00473DCA"/>
    <w:pPr>
      <w:ind w:left="720"/>
    </w:pPr>
  </w:style>
  <w:style w:type="paragraph" w:styleId="a5">
    <w:name w:val="Balloon Text"/>
    <w:basedOn w:val="a"/>
    <w:link w:val="a6"/>
    <w:uiPriority w:val="99"/>
    <w:semiHidden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6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774</Words>
  <Characters>4416</Characters>
  <Application>Microsoft Office Word</Application>
  <DocSecurity>0</DocSecurity>
  <Lines>36</Lines>
  <Paragraphs>10</Paragraphs>
  <ScaleCrop>false</ScaleCrop>
  <Company>Microsoft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LADA</cp:lastModifiedBy>
  <cp:revision>21</cp:revision>
  <cp:lastPrinted>2019-11-08T20:41:00Z</cp:lastPrinted>
  <dcterms:created xsi:type="dcterms:W3CDTF">2013-11-14T07:01:00Z</dcterms:created>
  <dcterms:modified xsi:type="dcterms:W3CDTF">2020-01-18T18:20:00Z</dcterms:modified>
</cp:coreProperties>
</file>